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52096" w14:textId="64885D15" w:rsidR="00FF6DA0" w:rsidRDefault="00515428" w:rsidP="00A8160A">
      <w:pPr>
        <w:pStyle w:val="Alumna"/>
      </w:pPr>
      <w:proofErr w:type="spellStart"/>
      <w:r w:rsidRPr="004113AB">
        <w:t>Dogbus</w:t>
      </w:r>
      <w:proofErr w:type="spellEnd"/>
      <w:r w:rsidRPr="004113AB">
        <w:rPr>
          <w:color w:val="000000"/>
        </w:rPr>
        <w:t xml:space="preserve"> - </w:t>
      </w:r>
      <w:r w:rsidR="004716AE">
        <w:t>Acceptance Or Refusal Of Donations</w:t>
      </w:r>
    </w:p>
    <w:p w14:paraId="26D277A9" w14:textId="77777777" w:rsidR="00EB6C86" w:rsidRPr="00067311" w:rsidRDefault="00EB6C86" w:rsidP="00EB6C86">
      <w:pPr>
        <w:spacing w:beforeAutospacing="1" w:afterAutospacing="1"/>
        <w:textAlignment w:val="baseline"/>
        <w:rPr>
          <w:rFonts w:ascii="Century Gothic" w:hAnsi="Century Gothic"/>
          <w:b/>
          <w:bCs/>
          <w:color w:val="002060"/>
          <w:sz w:val="28"/>
          <w:szCs w:val="28"/>
        </w:rPr>
      </w:pPr>
      <w:r w:rsidRPr="00067311">
        <w:rPr>
          <w:rFonts w:ascii="Century Gothic" w:hAnsi="Century Gothic"/>
          <w:b/>
          <w:bCs/>
          <w:color w:val="002060"/>
          <w:sz w:val="28"/>
          <w:szCs w:val="28"/>
        </w:rPr>
        <w:t>Applicability</w:t>
      </w:r>
    </w:p>
    <w:p w14:paraId="734548D6" w14:textId="77777777" w:rsidR="00EB6C86" w:rsidRPr="00A363AF" w:rsidRDefault="00EB6C86" w:rsidP="00EB6C86">
      <w:pPr>
        <w:spacing w:beforeAutospacing="1" w:afterAutospacing="1"/>
        <w:textAlignment w:val="baseline"/>
        <w:rPr>
          <w:rFonts w:asciiTheme="majorHAnsi" w:hAnsiTheme="majorHAnsi"/>
          <w:color w:val="auto"/>
          <w:szCs w:val="24"/>
        </w:rPr>
      </w:pPr>
      <w:r w:rsidRPr="00A363AF">
        <w:rPr>
          <w:rFonts w:asciiTheme="majorHAnsi" w:hAnsiTheme="majorHAnsi"/>
          <w:color w:val="auto"/>
          <w:szCs w:val="24"/>
        </w:rPr>
        <w:t xml:space="preserve">This policy applies to all members of our charity, including trustees.  Therefore, everyone must follow this policy in accepting or refusing donations.  </w:t>
      </w:r>
    </w:p>
    <w:p w14:paraId="44082DA8" w14:textId="77777777" w:rsidR="00EB6C86" w:rsidRPr="00067311" w:rsidRDefault="00EB6C86" w:rsidP="00EB6C86">
      <w:pPr>
        <w:spacing w:beforeAutospacing="1" w:afterAutospacing="1"/>
        <w:textAlignment w:val="baseline"/>
        <w:rPr>
          <w:rFonts w:ascii="Century Gothic" w:hAnsi="Century Gothic"/>
          <w:b/>
          <w:bCs/>
          <w:color w:val="002060"/>
          <w:sz w:val="28"/>
          <w:szCs w:val="28"/>
        </w:rPr>
      </w:pPr>
      <w:r w:rsidRPr="00067311">
        <w:rPr>
          <w:rFonts w:ascii="Century Gothic" w:hAnsi="Century Gothic"/>
          <w:b/>
          <w:bCs/>
          <w:color w:val="002060"/>
          <w:sz w:val="28"/>
          <w:szCs w:val="28"/>
        </w:rPr>
        <w:t>Compliance</w:t>
      </w:r>
    </w:p>
    <w:p w14:paraId="08CC5FE0" w14:textId="77777777" w:rsidR="00EB6C86" w:rsidRDefault="00EB6C86" w:rsidP="00EB6C86">
      <w:pPr>
        <w:spacing w:beforeAutospacing="1" w:afterAutospacing="1"/>
        <w:textAlignment w:val="baseline"/>
        <w:rPr>
          <w:rFonts w:asciiTheme="majorHAnsi" w:hAnsiTheme="majorHAnsi"/>
          <w:color w:val="auto"/>
          <w:szCs w:val="24"/>
        </w:rPr>
      </w:pPr>
      <w:r w:rsidRPr="00A363AF">
        <w:rPr>
          <w:rFonts w:asciiTheme="majorHAnsi" w:hAnsiTheme="majorHAnsi"/>
          <w:color w:val="auto"/>
          <w:szCs w:val="24"/>
        </w:rPr>
        <w:t>As a registered charity, we comply with all relevant UK laws and regulatory guidelines, including those issued by the Charity Commission, HMRC and the Fundraising Regulator.</w:t>
      </w:r>
    </w:p>
    <w:p w14:paraId="2386BFB0" w14:textId="77777777" w:rsidR="00EB6C86" w:rsidRPr="00A363AF" w:rsidRDefault="00EB6C86" w:rsidP="00EB6C86">
      <w:pPr>
        <w:spacing w:beforeAutospacing="1" w:afterAutospacing="1"/>
        <w:textAlignment w:val="baseline"/>
        <w:rPr>
          <w:rFonts w:asciiTheme="majorHAnsi" w:hAnsiTheme="majorHAnsi"/>
          <w:color w:val="auto"/>
          <w:szCs w:val="24"/>
        </w:rPr>
      </w:pPr>
      <w:r w:rsidRPr="00A363AF">
        <w:rPr>
          <w:rFonts w:asciiTheme="majorHAnsi" w:hAnsiTheme="majorHAnsi"/>
          <w:color w:val="auto"/>
          <w:szCs w:val="24"/>
        </w:rPr>
        <w:t xml:space="preserve">In soliciting </w:t>
      </w:r>
      <w:proofErr w:type="gramStart"/>
      <w:r w:rsidRPr="00A363AF">
        <w:rPr>
          <w:rFonts w:asciiTheme="majorHAnsi" w:hAnsiTheme="majorHAnsi"/>
          <w:color w:val="auto"/>
          <w:szCs w:val="24"/>
        </w:rPr>
        <w:t>funds</w:t>
      </w:r>
      <w:proofErr w:type="gramEnd"/>
      <w:r w:rsidRPr="00A363AF">
        <w:rPr>
          <w:rFonts w:asciiTheme="majorHAnsi" w:hAnsiTheme="majorHAnsi"/>
          <w:color w:val="auto"/>
          <w:szCs w:val="24"/>
        </w:rPr>
        <w:t xml:space="preserve"> we will not knowingly mislead or provide false information, nor put undue pressure on a donor, particularly if he/she may be vulnerable. </w:t>
      </w:r>
    </w:p>
    <w:p w14:paraId="037475F8" w14:textId="77777777" w:rsidR="00EB6C86" w:rsidRPr="00067311" w:rsidRDefault="00EB6C86" w:rsidP="00EB6C86">
      <w:pPr>
        <w:spacing w:beforeAutospacing="1" w:afterAutospacing="1"/>
        <w:textAlignment w:val="baseline"/>
        <w:rPr>
          <w:rFonts w:ascii="Century Gothic" w:hAnsi="Century Gothic"/>
          <w:b/>
          <w:bCs/>
          <w:color w:val="002060"/>
          <w:sz w:val="28"/>
          <w:szCs w:val="28"/>
        </w:rPr>
      </w:pPr>
      <w:r w:rsidRPr="00067311">
        <w:rPr>
          <w:rFonts w:ascii="Century Gothic" w:hAnsi="Century Gothic"/>
          <w:b/>
          <w:bCs/>
          <w:color w:val="002060"/>
          <w:sz w:val="28"/>
          <w:szCs w:val="28"/>
        </w:rPr>
        <w:t>Acceptance of Donations</w:t>
      </w:r>
    </w:p>
    <w:p w14:paraId="25DE52F5" w14:textId="77777777" w:rsidR="00EB6C86" w:rsidRDefault="00EB6C86" w:rsidP="00EB6C86">
      <w:pPr>
        <w:spacing w:beforeAutospacing="1" w:afterAutospacing="1"/>
        <w:textAlignment w:val="baseline"/>
        <w:rPr>
          <w:rFonts w:asciiTheme="majorHAnsi" w:hAnsiTheme="majorHAnsi"/>
          <w:color w:val="auto"/>
          <w:szCs w:val="24"/>
        </w:rPr>
      </w:pPr>
      <w:r w:rsidRPr="00A363AF">
        <w:rPr>
          <w:rFonts w:asciiTheme="majorHAnsi" w:hAnsiTheme="majorHAnsi"/>
          <w:color w:val="auto"/>
          <w:szCs w:val="24"/>
        </w:rPr>
        <w:t xml:space="preserve">We accept donations on a good faith basis.  That is there is a presumption that a donation is acceptable, unless there is evidence to the contrary.  We carry out </w:t>
      </w:r>
      <w:hyperlink r:id="rId8" w:history="1">
        <w:r w:rsidRPr="0065374B">
          <w:rPr>
            <w:rStyle w:val="Hyperlink"/>
            <w:rFonts w:asciiTheme="majorHAnsi" w:hAnsiTheme="majorHAnsi"/>
            <w:szCs w:val="24"/>
          </w:rPr>
          <w:t>appropriate risk based due diligence</w:t>
        </w:r>
      </w:hyperlink>
      <w:r w:rsidRPr="00A363AF">
        <w:rPr>
          <w:rFonts w:asciiTheme="majorHAnsi" w:hAnsiTheme="majorHAnsi"/>
          <w:color w:val="auto"/>
          <w:szCs w:val="24"/>
        </w:rPr>
        <w:t xml:space="preserve"> to mitigate this risk to an acceptable degree.</w:t>
      </w:r>
    </w:p>
    <w:p w14:paraId="5D214CC1" w14:textId="77777777" w:rsidR="00EB6C86" w:rsidRDefault="00EB6C86" w:rsidP="00EB6C86">
      <w:pPr>
        <w:spacing w:beforeAutospacing="1" w:afterAutospacing="1"/>
        <w:textAlignment w:val="baseline"/>
        <w:rPr>
          <w:rFonts w:asciiTheme="majorHAnsi" w:hAnsiTheme="majorHAnsi"/>
          <w:color w:val="auto"/>
          <w:szCs w:val="24"/>
        </w:rPr>
      </w:pPr>
      <w:r w:rsidRPr="00A363AF">
        <w:rPr>
          <w:rFonts w:asciiTheme="majorHAnsi" w:hAnsiTheme="majorHAnsi"/>
          <w:color w:val="auto"/>
          <w:szCs w:val="24"/>
        </w:rPr>
        <w:t xml:space="preserve">In deciding to accept, or reject, a donation we balance the </w:t>
      </w:r>
      <w:r>
        <w:rPr>
          <w:rFonts w:asciiTheme="majorHAnsi" w:hAnsiTheme="majorHAnsi"/>
          <w:color w:val="auto"/>
          <w:szCs w:val="24"/>
        </w:rPr>
        <w:t>impact on our beneficiaries of not accepting the funding</w:t>
      </w:r>
      <w:r w:rsidRPr="00A363AF">
        <w:rPr>
          <w:rFonts w:asciiTheme="majorHAnsi" w:hAnsiTheme="majorHAnsi"/>
          <w:color w:val="auto"/>
          <w:szCs w:val="24"/>
        </w:rPr>
        <w:t xml:space="preserve">, against </w:t>
      </w:r>
      <w:r>
        <w:rPr>
          <w:rFonts w:asciiTheme="majorHAnsi" w:hAnsiTheme="majorHAnsi"/>
          <w:color w:val="auto"/>
          <w:szCs w:val="24"/>
        </w:rPr>
        <w:t xml:space="preserve">the impact on our charity of </w:t>
      </w:r>
      <w:r w:rsidRPr="00A363AF">
        <w:rPr>
          <w:rFonts w:asciiTheme="majorHAnsi" w:hAnsiTheme="majorHAnsi"/>
          <w:color w:val="auto"/>
          <w:szCs w:val="24"/>
        </w:rPr>
        <w:t>accepting a donation that should not have been.</w:t>
      </w:r>
      <w:r>
        <w:rPr>
          <w:rFonts w:asciiTheme="majorHAnsi" w:hAnsiTheme="majorHAnsi"/>
          <w:color w:val="auto"/>
          <w:szCs w:val="24"/>
        </w:rPr>
        <w:t xml:space="preserve">  That may include risks such as harm to our beneficiaries’ interests, reputational damage, loss of public trust and the risk of breaking the law.</w:t>
      </w:r>
    </w:p>
    <w:p w14:paraId="618A7A74" w14:textId="77777777" w:rsidR="00EB6C86" w:rsidRDefault="00EB6C86" w:rsidP="00EB6C86">
      <w:pPr>
        <w:shd w:val="clear" w:color="auto" w:fill="FFFFFF"/>
        <w:spacing w:before="100" w:beforeAutospacing="1" w:after="100" w:afterAutospacing="1"/>
        <w:rPr>
          <w:rFonts w:asciiTheme="majorHAnsi" w:eastAsia="Times New Roman" w:hAnsiTheme="majorHAnsi" w:cs="Arial"/>
          <w:color w:val="auto"/>
          <w:spacing w:val="0"/>
          <w:kern w:val="0"/>
          <w:szCs w:val="24"/>
          <w:lang w:eastAsia="en-GB"/>
        </w:rPr>
      </w:pPr>
      <w:r w:rsidRPr="005F2086">
        <w:rPr>
          <w:rFonts w:asciiTheme="majorHAnsi" w:hAnsiTheme="majorHAnsi" w:cs="Arial"/>
          <w:color w:val="auto"/>
          <w:szCs w:val="24"/>
          <w:shd w:val="clear" w:color="auto" w:fill="FFFFFF"/>
        </w:rPr>
        <w:t xml:space="preserve">Factors we will consider in making decision will include </w:t>
      </w:r>
      <w:r w:rsidRPr="005F2086">
        <w:rPr>
          <w:rFonts w:asciiTheme="majorHAnsi" w:eastAsia="Times New Roman" w:hAnsiTheme="majorHAnsi" w:cs="Arial"/>
          <w:color w:val="auto"/>
          <w:spacing w:val="0"/>
          <w:kern w:val="0"/>
          <w:szCs w:val="24"/>
          <w:lang w:eastAsia="en-GB"/>
        </w:rPr>
        <w:t>any physical or mental-health condition, disability or learning difficulties the person may have, whether the person is facing times of stress or anxiety, whether a donation is likely to affect the person’s ability to sufficiently care for themselves or leave them in financial hardship, how well the person can speak and understand English, whether the person is under the influence of alcohol or drugs and the person’s age.</w:t>
      </w:r>
    </w:p>
    <w:p w14:paraId="18889507" w14:textId="77777777" w:rsidR="00EB6C86" w:rsidRPr="005F2086" w:rsidRDefault="00EB6C86" w:rsidP="00EB6C86">
      <w:pPr>
        <w:spacing w:beforeAutospacing="1" w:afterAutospacing="1"/>
        <w:textAlignment w:val="baseline"/>
        <w:rPr>
          <w:rFonts w:asciiTheme="majorHAnsi" w:hAnsiTheme="majorHAnsi" w:cs="Arial"/>
          <w:color w:val="auto"/>
          <w:szCs w:val="24"/>
          <w:shd w:val="clear" w:color="auto" w:fill="FFFFFF"/>
        </w:rPr>
      </w:pPr>
      <w:r w:rsidRPr="005F2086">
        <w:rPr>
          <w:rFonts w:asciiTheme="majorHAnsi" w:hAnsiTheme="majorHAnsi"/>
          <w:color w:val="auto"/>
          <w:szCs w:val="24"/>
        </w:rPr>
        <w:t xml:space="preserve">We will also take </w:t>
      </w:r>
      <w:r w:rsidRPr="005F2086">
        <w:rPr>
          <w:rFonts w:asciiTheme="majorHAnsi" w:hAnsiTheme="majorHAnsi" w:cs="Arial"/>
          <w:color w:val="auto"/>
          <w:szCs w:val="24"/>
          <w:shd w:val="clear" w:color="auto" w:fill="FFFFFF"/>
        </w:rPr>
        <w:t>all reasonable steps to avoid asking for regular donations (for example, by direct debit) from anyone aged under 18. </w:t>
      </w:r>
    </w:p>
    <w:p w14:paraId="4AC9DBB3" w14:textId="77777777" w:rsidR="00EB6C86" w:rsidRPr="00067311" w:rsidRDefault="00EB6C86" w:rsidP="00EB6C86">
      <w:pPr>
        <w:spacing w:beforeAutospacing="1" w:afterAutospacing="1"/>
        <w:textAlignment w:val="baseline"/>
        <w:rPr>
          <w:rFonts w:ascii="Century Gothic" w:hAnsi="Century Gothic"/>
          <w:b/>
          <w:bCs/>
          <w:color w:val="002060"/>
          <w:sz w:val="28"/>
          <w:szCs w:val="28"/>
        </w:rPr>
      </w:pPr>
      <w:r w:rsidRPr="00067311">
        <w:rPr>
          <w:rFonts w:ascii="Century Gothic" w:hAnsi="Century Gothic"/>
          <w:b/>
          <w:bCs/>
          <w:color w:val="002060"/>
          <w:sz w:val="28"/>
          <w:szCs w:val="28"/>
        </w:rPr>
        <w:t>Refusal of Donations</w:t>
      </w:r>
    </w:p>
    <w:p w14:paraId="3CFE37AC" w14:textId="77777777" w:rsidR="00EB6C86" w:rsidRPr="00A363AF" w:rsidRDefault="00EB6C86" w:rsidP="00EB6C86">
      <w:pPr>
        <w:spacing w:beforeAutospacing="1" w:afterAutospacing="1"/>
        <w:textAlignment w:val="baseline"/>
        <w:rPr>
          <w:rFonts w:asciiTheme="majorHAnsi" w:hAnsiTheme="majorHAnsi"/>
          <w:color w:val="auto"/>
          <w:szCs w:val="24"/>
        </w:rPr>
      </w:pPr>
      <w:r w:rsidRPr="00A363AF">
        <w:rPr>
          <w:rFonts w:asciiTheme="majorHAnsi" w:hAnsiTheme="majorHAnsi"/>
          <w:color w:val="auto"/>
          <w:szCs w:val="24"/>
        </w:rPr>
        <w:t>We will not accept a donation where there are reasonable grounds to believe:</w:t>
      </w:r>
    </w:p>
    <w:p w14:paraId="7FAA8C8F" w14:textId="77777777" w:rsidR="00EB6C86" w:rsidRPr="00A363AF" w:rsidRDefault="00EB6C86" w:rsidP="00EB6C86">
      <w:pPr>
        <w:pStyle w:val="ListParagraph"/>
        <w:numPr>
          <w:ilvl w:val="0"/>
          <w:numId w:val="28"/>
        </w:numPr>
        <w:spacing w:beforeAutospacing="1" w:afterAutospacing="1"/>
        <w:textAlignment w:val="baseline"/>
        <w:rPr>
          <w:rFonts w:asciiTheme="majorHAnsi" w:hAnsiTheme="majorHAnsi" w:cstheme="majorHAnsi"/>
          <w:color w:val="auto"/>
          <w:sz w:val="24"/>
          <w:szCs w:val="24"/>
        </w:rPr>
      </w:pPr>
      <w:r w:rsidRPr="00A363AF">
        <w:rPr>
          <w:rFonts w:asciiTheme="majorHAnsi" w:hAnsiTheme="majorHAnsi" w:cstheme="majorHAnsi"/>
          <w:color w:val="auto"/>
          <w:sz w:val="24"/>
          <w:szCs w:val="24"/>
        </w:rPr>
        <w:t>The individual or organisation holds views, or is involved in activities incompatible with our values as a charity.</w:t>
      </w:r>
    </w:p>
    <w:p w14:paraId="4CDF4A4D" w14:textId="77777777" w:rsidR="00EB6C86" w:rsidRPr="00A363AF" w:rsidRDefault="00EB6C86" w:rsidP="00EB6C86">
      <w:pPr>
        <w:pStyle w:val="ListParagraph"/>
        <w:numPr>
          <w:ilvl w:val="0"/>
          <w:numId w:val="28"/>
        </w:numPr>
        <w:spacing w:beforeAutospacing="1" w:afterAutospacing="1"/>
        <w:textAlignment w:val="baseline"/>
        <w:rPr>
          <w:rFonts w:asciiTheme="majorHAnsi" w:hAnsiTheme="majorHAnsi" w:cstheme="majorHAnsi"/>
          <w:color w:val="auto"/>
          <w:sz w:val="24"/>
          <w:szCs w:val="24"/>
        </w:rPr>
      </w:pPr>
      <w:r w:rsidRPr="00A363AF">
        <w:rPr>
          <w:rFonts w:asciiTheme="majorHAnsi" w:hAnsiTheme="majorHAnsi" w:cstheme="majorHAnsi"/>
          <w:color w:val="auto"/>
          <w:sz w:val="24"/>
          <w:szCs w:val="24"/>
        </w:rPr>
        <w:lastRenderedPageBreak/>
        <w:t>The donation may be an attempted scam, or to launder money or evade tax, or is in some other way illegal.</w:t>
      </w:r>
    </w:p>
    <w:p w14:paraId="2D324BA8" w14:textId="77777777" w:rsidR="00EB6C86" w:rsidRPr="00A363AF" w:rsidRDefault="00EB6C86" w:rsidP="00EB6C86">
      <w:pPr>
        <w:pStyle w:val="ListParagraph"/>
        <w:numPr>
          <w:ilvl w:val="0"/>
          <w:numId w:val="28"/>
        </w:numPr>
        <w:spacing w:beforeAutospacing="1" w:afterAutospacing="1"/>
        <w:textAlignment w:val="baseline"/>
        <w:rPr>
          <w:rFonts w:asciiTheme="majorHAnsi" w:hAnsiTheme="majorHAnsi" w:cstheme="majorHAnsi"/>
          <w:color w:val="auto"/>
          <w:sz w:val="24"/>
          <w:szCs w:val="24"/>
        </w:rPr>
      </w:pPr>
      <w:r w:rsidRPr="00A363AF">
        <w:rPr>
          <w:rFonts w:asciiTheme="majorHAnsi" w:hAnsiTheme="majorHAnsi" w:cstheme="majorHAnsi"/>
          <w:color w:val="auto"/>
          <w:sz w:val="24"/>
          <w:szCs w:val="24"/>
        </w:rPr>
        <w:t>There may be private benefit linked to the donation, such as an obligation to purchase goods or services form a specified company.</w:t>
      </w:r>
    </w:p>
    <w:p w14:paraId="7D8D4425" w14:textId="77777777" w:rsidR="00EB6C86" w:rsidRPr="00A363AF" w:rsidRDefault="00EB6C86" w:rsidP="00EB6C86">
      <w:pPr>
        <w:pStyle w:val="ListParagraph"/>
        <w:numPr>
          <w:ilvl w:val="0"/>
          <w:numId w:val="28"/>
        </w:numPr>
        <w:spacing w:beforeAutospacing="1" w:afterAutospacing="1"/>
        <w:textAlignment w:val="baseline"/>
        <w:rPr>
          <w:rFonts w:asciiTheme="majorHAnsi" w:hAnsiTheme="majorHAnsi" w:cstheme="majorHAnsi"/>
          <w:color w:val="auto"/>
          <w:sz w:val="24"/>
          <w:szCs w:val="24"/>
        </w:rPr>
      </w:pPr>
      <w:r w:rsidRPr="00A363AF">
        <w:rPr>
          <w:rFonts w:asciiTheme="majorHAnsi" w:hAnsiTheme="majorHAnsi" w:cstheme="majorHAnsi"/>
          <w:color w:val="auto"/>
          <w:sz w:val="24"/>
          <w:szCs w:val="24"/>
        </w:rPr>
        <w:t>Conditions attached to the donation are so inflexible that they undermine our independence.</w:t>
      </w:r>
    </w:p>
    <w:p w14:paraId="2F7C30A9" w14:textId="77777777" w:rsidR="00EB6C86" w:rsidRPr="00A363AF" w:rsidRDefault="00EB6C86" w:rsidP="00EB6C86">
      <w:pPr>
        <w:pStyle w:val="ListParagraph"/>
        <w:numPr>
          <w:ilvl w:val="1"/>
          <w:numId w:val="28"/>
        </w:numPr>
        <w:spacing w:beforeAutospacing="1" w:afterAutospacing="1"/>
        <w:textAlignment w:val="baseline"/>
        <w:rPr>
          <w:rFonts w:asciiTheme="majorHAnsi" w:hAnsiTheme="majorHAnsi" w:cstheme="majorHAnsi"/>
          <w:color w:val="auto"/>
          <w:sz w:val="24"/>
          <w:szCs w:val="24"/>
        </w:rPr>
      </w:pPr>
      <w:r w:rsidRPr="00A363AF">
        <w:rPr>
          <w:rFonts w:asciiTheme="majorHAnsi" w:hAnsiTheme="majorHAnsi" w:cstheme="majorHAnsi"/>
          <w:color w:val="auto"/>
          <w:sz w:val="24"/>
          <w:szCs w:val="24"/>
        </w:rPr>
        <w:t>Or are so onerous as to compromise our effectiveness.</w:t>
      </w:r>
    </w:p>
    <w:p w14:paraId="4A63888E" w14:textId="77777777" w:rsidR="00EB6C86" w:rsidRPr="00A363AF" w:rsidRDefault="00EB6C86" w:rsidP="00EB6C86">
      <w:pPr>
        <w:pStyle w:val="ListParagraph"/>
        <w:numPr>
          <w:ilvl w:val="1"/>
          <w:numId w:val="28"/>
        </w:numPr>
        <w:spacing w:beforeAutospacing="1" w:afterAutospacing="1"/>
        <w:textAlignment w:val="baseline"/>
        <w:rPr>
          <w:rFonts w:asciiTheme="majorHAnsi" w:hAnsiTheme="majorHAnsi" w:cstheme="majorHAnsi"/>
          <w:color w:val="auto"/>
          <w:sz w:val="24"/>
          <w:szCs w:val="24"/>
        </w:rPr>
      </w:pPr>
      <w:r w:rsidRPr="00A363AF">
        <w:rPr>
          <w:rFonts w:asciiTheme="majorHAnsi" w:hAnsiTheme="majorHAnsi" w:cstheme="majorHAnsi"/>
          <w:color w:val="auto"/>
          <w:sz w:val="24"/>
          <w:szCs w:val="24"/>
        </w:rPr>
        <w:t xml:space="preserve">Or restrict who may benefit to the extent of undermining our public benefit obligation. </w:t>
      </w:r>
    </w:p>
    <w:p w14:paraId="677A7C29" w14:textId="77777777" w:rsidR="00EB6C86" w:rsidRDefault="00EB6C86" w:rsidP="00EB6C86">
      <w:pPr>
        <w:pStyle w:val="ListParagraph"/>
        <w:numPr>
          <w:ilvl w:val="0"/>
          <w:numId w:val="28"/>
        </w:numPr>
        <w:spacing w:beforeAutospacing="1" w:afterAutospacing="1"/>
        <w:textAlignment w:val="baseline"/>
        <w:rPr>
          <w:rFonts w:asciiTheme="majorHAnsi" w:hAnsiTheme="majorHAnsi" w:cstheme="majorHAnsi"/>
          <w:color w:val="auto"/>
          <w:sz w:val="24"/>
          <w:szCs w:val="24"/>
        </w:rPr>
      </w:pPr>
      <w:r w:rsidRPr="00A363AF">
        <w:rPr>
          <w:rFonts w:asciiTheme="majorHAnsi" w:hAnsiTheme="majorHAnsi" w:cstheme="majorHAnsi"/>
          <w:color w:val="auto"/>
          <w:sz w:val="24"/>
          <w:szCs w:val="24"/>
        </w:rPr>
        <w:t xml:space="preserve">The cost of accepting the donation would exceed its value.  </w:t>
      </w:r>
    </w:p>
    <w:p w14:paraId="60FA2329" w14:textId="77777777" w:rsidR="00EB6C86" w:rsidRPr="00067311" w:rsidRDefault="00EB6C86" w:rsidP="00EB6C86">
      <w:pPr>
        <w:spacing w:beforeAutospacing="1" w:afterAutospacing="1"/>
        <w:textAlignment w:val="baseline"/>
        <w:rPr>
          <w:rFonts w:ascii="Century Gothic" w:hAnsi="Century Gothic"/>
          <w:b/>
          <w:bCs/>
          <w:color w:val="002060"/>
          <w:sz w:val="28"/>
          <w:szCs w:val="28"/>
        </w:rPr>
      </w:pPr>
      <w:r w:rsidRPr="00067311">
        <w:rPr>
          <w:rFonts w:ascii="Century Gothic" w:hAnsi="Century Gothic"/>
          <w:b/>
          <w:bCs/>
          <w:color w:val="002060"/>
          <w:sz w:val="28"/>
          <w:szCs w:val="28"/>
        </w:rPr>
        <w:t>Regulatory Guidance</w:t>
      </w:r>
    </w:p>
    <w:p w14:paraId="7723B5CE" w14:textId="77777777" w:rsidR="00EB6C86" w:rsidRDefault="00EB6C86" w:rsidP="00EB6C86">
      <w:pPr>
        <w:pStyle w:val="ListParagraph"/>
        <w:numPr>
          <w:ilvl w:val="0"/>
          <w:numId w:val="29"/>
        </w:numPr>
        <w:spacing w:beforeAutospacing="1" w:afterAutospacing="1"/>
        <w:textAlignment w:val="baseline"/>
        <w:rPr>
          <w:rFonts w:asciiTheme="majorHAnsi" w:hAnsiTheme="majorHAnsi"/>
          <w:color w:val="auto"/>
          <w:szCs w:val="24"/>
        </w:rPr>
      </w:pPr>
      <w:r>
        <w:rPr>
          <w:rFonts w:asciiTheme="majorHAnsi" w:hAnsiTheme="majorHAnsi"/>
          <w:color w:val="auto"/>
          <w:szCs w:val="24"/>
        </w:rPr>
        <w:t xml:space="preserve">Charity Commission – </w:t>
      </w:r>
      <w:hyperlink r:id="rId9" w:history="1">
        <w:r w:rsidRPr="0065374B">
          <w:rPr>
            <w:rStyle w:val="Hyperlink"/>
            <w:rFonts w:asciiTheme="majorHAnsi" w:hAnsiTheme="majorHAnsi"/>
            <w:szCs w:val="24"/>
          </w:rPr>
          <w:t>know your donor key questions</w:t>
        </w:r>
      </w:hyperlink>
      <w:r>
        <w:rPr>
          <w:rFonts w:asciiTheme="majorHAnsi" w:hAnsiTheme="majorHAnsi"/>
          <w:color w:val="auto"/>
          <w:szCs w:val="24"/>
        </w:rPr>
        <w:t xml:space="preserve"> and  </w:t>
      </w:r>
      <w:hyperlink r:id="rId10" w:history="1">
        <w:r w:rsidRPr="00067311">
          <w:rPr>
            <w:rStyle w:val="Hyperlink"/>
            <w:rFonts w:asciiTheme="majorHAnsi" w:hAnsiTheme="majorHAnsi"/>
            <w:szCs w:val="24"/>
          </w:rPr>
          <w:t>advice on suspect donations</w:t>
        </w:r>
      </w:hyperlink>
      <w:r>
        <w:rPr>
          <w:rFonts w:asciiTheme="majorHAnsi" w:hAnsiTheme="majorHAnsi"/>
          <w:color w:val="auto"/>
          <w:szCs w:val="24"/>
        </w:rPr>
        <w:t>.</w:t>
      </w:r>
    </w:p>
    <w:p w14:paraId="30029ED7" w14:textId="77777777" w:rsidR="00EB6C86" w:rsidRDefault="00EB6C86" w:rsidP="00EB6C86">
      <w:pPr>
        <w:pStyle w:val="ListParagraph"/>
        <w:numPr>
          <w:ilvl w:val="0"/>
          <w:numId w:val="29"/>
        </w:numPr>
        <w:spacing w:beforeAutospacing="1" w:afterAutospacing="1"/>
        <w:textAlignment w:val="baseline"/>
        <w:rPr>
          <w:rFonts w:asciiTheme="majorHAnsi" w:hAnsiTheme="majorHAnsi"/>
          <w:color w:val="auto"/>
          <w:szCs w:val="24"/>
        </w:rPr>
      </w:pPr>
      <w:r>
        <w:rPr>
          <w:rFonts w:asciiTheme="majorHAnsi" w:hAnsiTheme="majorHAnsi"/>
          <w:color w:val="auto"/>
          <w:szCs w:val="24"/>
        </w:rPr>
        <w:t xml:space="preserve">Fundraising Regulator – </w:t>
      </w:r>
      <w:hyperlink r:id="rId11" w:history="1">
        <w:r w:rsidRPr="005F2086">
          <w:rPr>
            <w:rStyle w:val="Hyperlink"/>
            <w:rFonts w:asciiTheme="majorHAnsi" w:hAnsiTheme="majorHAnsi"/>
            <w:szCs w:val="24"/>
          </w:rPr>
          <w:t>behaviour when fundraising</w:t>
        </w:r>
      </w:hyperlink>
      <w:r>
        <w:rPr>
          <w:rFonts w:asciiTheme="majorHAnsi" w:hAnsiTheme="majorHAnsi"/>
          <w:color w:val="auto"/>
          <w:szCs w:val="24"/>
        </w:rPr>
        <w:t xml:space="preserve">. </w:t>
      </w:r>
    </w:p>
    <w:p w14:paraId="6F947372" w14:textId="77777777" w:rsidR="00EB6C86" w:rsidRDefault="00EB6C86" w:rsidP="00EB6C86">
      <w:pPr>
        <w:spacing w:beforeAutospacing="1" w:afterAutospacing="1"/>
        <w:textAlignment w:val="baseline"/>
        <w:rPr>
          <w:rFonts w:asciiTheme="majorHAnsi" w:hAnsiTheme="majorHAnsi"/>
          <w:color w:val="auto"/>
          <w:szCs w:val="24"/>
        </w:rPr>
      </w:pPr>
      <w:r>
        <w:rPr>
          <w:rFonts w:asciiTheme="majorHAnsi" w:hAnsiTheme="majorHAnsi"/>
          <w:color w:val="auto"/>
          <w:szCs w:val="24"/>
        </w:rPr>
        <w:t xml:space="preserve">The Institute of Fundraising has produced a </w:t>
      </w:r>
      <w:hyperlink r:id="rId12" w:history="1">
        <w:r w:rsidRPr="005F2086">
          <w:rPr>
            <w:rStyle w:val="Hyperlink"/>
            <w:rFonts w:asciiTheme="majorHAnsi" w:hAnsiTheme="majorHAnsi"/>
            <w:szCs w:val="24"/>
          </w:rPr>
          <w:t>practical guide</w:t>
        </w:r>
      </w:hyperlink>
      <w:r>
        <w:rPr>
          <w:rFonts w:asciiTheme="majorHAnsi" w:hAnsiTheme="majorHAnsi"/>
          <w:color w:val="auto"/>
          <w:szCs w:val="24"/>
        </w:rPr>
        <w:t xml:space="preserve">. </w:t>
      </w:r>
    </w:p>
    <w:p w14:paraId="2D1DD859" w14:textId="6CA87164" w:rsidR="00EB6C86" w:rsidRPr="00067311" w:rsidRDefault="00EB6C86" w:rsidP="00EB6C86">
      <w:pPr>
        <w:spacing w:beforeAutospacing="1" w:afterAutospacing="1"/>
        <w:textAlignment w:val="baseline"/>
        <w:rPr>
          <w:rFonts w:ascii="Century Gothic" w:hAnsi="Century Gothic"/>
          <w:b/>
          <w:bCs/>
          <w:color w:val="002060"/>
          <w:sz w:val="28"/>
          <w:szCs w:val="28"/>
        </w:rPr>
      </w:pPr>
      <w:r w:rsidRPr="00067311">
        <w:rPr>
          <w:rFonts w:ascii="Century Gothic" w:hAnsi="Century Gothic"/>
          <w:b/>
          <w:bCs/>
          <w:color w:val="002060"/>
          <w:sz w:val="28"/>
          <w:szCs w:val="28"/>
        </w:rPr>
        <w:t>Approval and Review</w:t>
      </w:r>
    </w:p>
    <w:tbl>
      <w:tblPr>
        <w:tblStyle w:val="TableGrid"/>
        <w:tblW w:w="0" w:type="auto"/>
        <w:tblLook w:val="04A0" w:firstRow="1" w:lastRow="0" w:firstColumn="1" w:lastColumn="0" w:noHBand="0" w:noVBand="1"/>
      </w:tblPr>
      <w:tblGrid>
        <w:gridCol w:w="3020"/>
        <w:gridCol w:w="3020"/>
        <w:gridCol w:w="3020"/>
      </w:tblGrid>
      <w:tr w:rsidR="00EB6C86" w14:paraId="390769E1" w14:textId="77777777" w:rsidTr="003821E1">
        <w:trPr>
          <w:trHeight w:val="567"/>
        </w:trPr>
        <w:tc>
          <w:tcPr>
            <w:tcW w:w="3020" w:type="dxa"/>
            <w:shd w:val="clear" w:color="auto" w:fill="BDD6EE" w:themeFill="accent5" w:themeFillTint="66"/>
            <w:vAlign w:val="center"/>
          </w:tcPr>
          <w:p w14:paraId="6D019297" w14:textId="77777777" w:rsidR="00EB6C86" w:rsidRPr="00067311" w:rsidRDefault="00EB6C86" w:rsidP="003821E1">
            <w:pPr>
              <w:spacing w:beforeAutospacing="1" w:afterAutospacing="1"/>
              <w:jc w:val="center"/>
              <w:textAlignment w:val="baseline"/>
              <w:rPr>
                <w:rFonts w:asciiTheme="majorHAnsi" w:hAnsiTheme="majorHAnsi"/>
                <w:b/>
                <w:bCs/>
                <w:color w:val="002060"/>
                <w:szCs w:val="24"/>
              </w:rPr>
            </w:pPr>
            <w:r w:rsidRPr="00067311">
              <w:rPr>
                <w:rFonts w:asciiTheme="majorHAnsi" w:hAnsiTheme="majorHAnsi"/>
                <w:b/>
                <w:bCs/>
                <w:color w:val="002060"/>
                <w:szCs w:val="24"/>
              </w:rPr>
              <w:t>Approval By</w:t>
            </w:r>
          </w:p>
        </w:tc>
        <w:tc>
          <w:tcPr>
            <w:tcW w:w="3020" w:type="dxa"/>
            <w:shd w:val="clear" w:color="auto" w:fill="BDD6EE" w:themeFill="accent5" w:themeFillTint="66"/>
            <w:vAlign w:val="center"/>
          </w:tcPr>
          <w:p w14:paraId="706196E6" w14:textId="77777777" w:rsidR="00EB6C86" w:rsidRPr="00067311" w:rsidRDefault="00EB6C86" w:rsidP="003821E1">
            <w:pPr>
              <w:spacing w:beforeAutospacing="1" w:afterAutospacing="1"/>
              <w:jc w:val="center"/>
              <w:textAlignment w:val="baseline"/>
              <w:rPr>
                <w:rFonts w:asciiTheme="majorHAnsi" w:hAnsiTheme="majorHAnsi"/>
                <w:b/>
                <w:bCs/>
                <w:color w:val="002060"/>
                <w:szCs w:val="24"/>
              </w:rPr>
            </w:pPr>
            <w:r w:rsidRPr="00067311">
              <w:rPr>
                <w:rFonts w:asciiTheme="majorHAnsi" w:hAnsiTheme="majorHAnsi"/>
                <w:b/>
                <w:bCs/>
                <w:color w:val="002060"/>
                <w:szCs w:val="24"/>
              </w:rPr>
              <w:t>Date</w:t>
            </w:r>
          </w:p>
        </w:tc>
        <w:tc>
          <w:tcPr>
            <w:tcW w:w="3020" w:type="dxa"/>
            <w:shd w:val="clear" w:color="auto" w:fill="BDD6EE" w:themeFill="accent5" w:themeFillTint="66"/>
            <w:vAlign w:val="center"/>
          </w:tcPr>
          <w:p w14:paraId="6AE6F30F" w14:textId="77777777" w:rsidR="00EB6C86" w:rsidRPr="00067311" w:rsidRDefault="00EB6C86" w:rsidP="003821E1">
            <w:pPr>
              <w:spacing w:beforeAutospacing="1" w:afterAutospacing="1"/>
              <w:jc w:val="center"/>
              <w:textAlignment w:val="baseline"/>
              <w:rPr>
                <w:rFonts w:asciiTheme="majorHAnsi" w:hAnsiTheme="majorHAnsi"/>
                <w:b/>
                <w:bCs/>
                <w:color w:val="002060"/>
                <w:szCs w:val="24"/>
              </w:rPr>
            </w:pPr>
            <w:r w:rsidRPr="00067311">
              <w:rPr>
                <w:rFonts w:asciiTheme="majorHAnsi" w:hAnsiTheme="majorHAnsi"/>
                <w:b/>
                <w:bCs/>
                <w:color w:val="002060"/>
                <w:szCs w:val="24"/>
              </w:rPr>
              <w:t>Next Review Date</w:t>
            </w:r>
          </w:p>
        </w:tc>
      </w:tr>
      <w:tr w:rsidR="00262104" w14:paraId="1915705D" w14:textId="77777777" w:rsidTr="003821E1">
        <w:trPr>
          <w:trHeight w:val="567"/>
        </w:trPr>
        <w:tc>
          <w:tcPr>
            <w:tcW w:w="3020" w:type="dxa"/>
            <w:vAlign w:val="center"/>
          </w:tcPr>
          <w:p w14:paraId="6C75B813" w14:textId="0CC22A1A" w:rsidR="00262104" w:rsidRDefault="00262104" w:rsidP="00262104">
            <w:pPr>
              <w:spacing w:beforeAutospacing="1" w:afterAutospacing="1"/>
              <w:jc w:val="center"/>
              <w:textAlignment w:val="baseline"/>
              <w:rPr>
                <w:rFonts w:asciiTheme="majorHAnsi" w:hAnsiTheme="majorHAnsi"/>
                <w:color w:val="auto"/>
                <w:szCs w:val="24"/>
              </w:rPr>
            </w:pPr>
            <w:r>
              <w:rPr>
                <w:rFonts w:asciiTheme="majorHAnsi" w:hAnsiTheme="majorHAnsi"/>
                <w:color w:val="auto"/>
                <w:szCs w:val="24"/>
              </w:rPr>
              <w:t>Trustee Board</w:t>
            </w:r>
          </w:p>
        </w:tc>
        <w:tc>
          <w:tcPr>
            <w:tcW w:w="3020" w:type="dxa"/>
            <w:vAlign w:val="center"/>
          </w:tcPr>
          <w:p w14:paraId="7B239AD9" w14:textId="1ED2380B" w:rsidR="00262104" w:rsidRDefault="00620775" w:rsidP="00262104">
            <w:pPr>
              <w:spacing w:beforeAutospacing="1" w:afterAutospacing="1"/>
              <w:jc w:val="center"/>
              <w:textAlignment w:val="baseline"/>
              <w:rPr>
                <w:rFonts w:asciiTheme="majorHAnsi" w:hAnsiTheme="majorHAnsi"/>
                <w:color w:val="auto"/>
                <w:szCs w:val="24"/>
              </w:rPr>
            </w:pPr>
            <w:r>
              <w:rPr>
                <w:rFonts w:asciiTheme="majorHAnsi" w:hAnsiTheme="majorHAnsi"/>
                <w:color w:val="auto"/>
                <w:szCs w:val="24"/>
              </w:rPr>
              <w:t>May 2020</w:t>
            </w:r>
          </w:p>
        </w:tc>
        <w:tc>
          <w:tcPr>
            <w:tcW w:w="3020" w:type="dxa"/>
            <w:vAlign w:val="center"/>
          </w:tcPr>
          <w:p w14:paraId="1FF8710B" w14:textId="1238AFC6" w:rsidR="00262104" w:rsidRDefault="00620775" w:rsidP="00262104">
            <w:pPr>
              <w:spacing w:beforeAutospacing="1" w:afterAutospacing="1"/>
              <w:jc w:val="center"/>
              <w:textAlignment w:val="baseline"/>
              <w:rPr>
                <w:rFonts w:asciiTheme="majorHAnsi" w:hAnsiTheme="majorHAnsi"/>
                <w:color w:val="auto"/>
                <w:szCs w:val="24"/>
              </w:rPr>
            </w:pPr>
            <w:r>
              <w:rPr>
                <w:rFonts w:asciiTheme="majorHAnsi" w:hAnsiTheme="majorHAnsi"/>
                <w:color w:val="auto"/>
                <w:szCs w:val="24"/>
              </w:rPr>
              <w:t>May 2021</w:t>
            </w:r>
          </w:p>
        </w:tc>
      </w:tr>
    </w:tbl>
    <w:p w14:paraId="6FA9CA74" w14:textId="048467AC" w:rsidR="00EB6C86" w:rsidRPr="005C6A13" w:rsidRDefault="005C6A13" w:rsidP="00EB6C86">
      <w:pPr>
        <w:spacing w:beforeAutospacing="1" w:afterAutospacing="1"/>
        <w:textAlignment w:val="baseline"/>
        <w:rPr>
          <w:rFonts w:ascii="Century Gothic" w:hAnsi="Century Gothic"/>
          <w:b/>
          <w:bCs/>
          <w:color w:val="1F4E79" w:themeColor="accent5" w:themeShade="80"/>
          <w:sz w:val="28"/>
          <w:szCs w:val="28"/>
        </w:rPr>
      </w:pPr>
      <w:r w:rsidRPr="005C6A13">
        <w:rPr>
          <w:rFonts w:ascii="Century Gothic" w:hAnsi="Century Gothic"/>
          <w:b/>
          <w:bCs/>
          <w:color w:val="1F4E79" w:themeColor="accent5" w:themeShade="80"/>
          <w:sz w:val="28"/>
          <w:szCs w:val="28"/>
        </w:rPr>
        <w:t>Useful Links</w:t>
      </w:r>
    </w:p>
    <w:p w14:paraId="6689E542" w14:textId="7B6AC132" w:rsidR="005C6A13" w:rsidRPr="00A363AF" w:rsidRDefault="008277F4" w:rsidP="00EB6C86">
      <w:pPr>
        <w:spacing w:beforeAutospacing="1" w:afterAutospacing="1"/>
        <w:textAlignment w:val="baseline"/>
        <w:rPr>
          <w:rFonts w:asciiTheme="majorHAnsi" w:hAnsiTheme="majorHAnsi"/>
          <w:color w:val="auto"/>
          <w:szCs w:val="24"/>
        </w:rPr>
      </w:pPr>
      <w:hyperlink r:id="rId13" w:history="1">
        <w:r w:rsidR="005C6A13" w:rsidRPr="005C6A13">
          <w:rPr>
            <w:rStyle w:val="Hyperlink"/>
            <w:rFonts w:asciiTheme="majorHAnsi" w:hAnsiTheme="majorHAnsi"/>
            <w:szCs w:val="24"/>
          </w:rPr>
          <w:t>Charity Commission – Know your donor – key questions to ask.</w:t>
        </w:r>
      </w:hyperlink>
      <w:r w:rsidR="005C6A13">
        <w:rPr>
          <w:rFonts w:asciiTheme="majorHAnsi" w:hAnsiTheme="majorHAnsi"/>
          <w:color w:val="auto"/>
          <w:szCs w:val="24"/>
        </w:rPr>
        <w:t xml:space="preserve"> </w:t>
      </w:r>
    </w:p>
    <w:sectPr w:rsidR="005C6A13" w:rsidRPr="00A363AF" w:rsidSect="009E778B">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83A8A" w14:textId="77777777" w:rsidR="008277F4" w:rsidRDefault="008277F4" w:rsidP="007916A8">
      <w:r>
        <w:separator/>
      </w:r>
    </w:p>
  </w:endnote>
  <w:endnote w:type="continuationSeparator" w:id="0">
    <w:p w14:paraId="03EC4E69" w14:textId="77777777" w:rsidR="008277F4" w:rsidRDefault="008277F4" w:rsidP="0079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643492"/>
      <w:docPartObj>
        <w:docPartGallery w:val="Page Numbers (Bottom of Page)"/>
        <w:docPartUnique/>
      </w:docPartObj>
    </w:sdtPr>
    <w:sdtEndPr>
      <w:rPr>
        <w:noProof/>
      </w:rPr>
    </w:sdtEndPr>
    <w:sdtContent>
      <w:p w14:paraId="1098153D" w14:textId="4C5119B0" w:rsidR="007D2894" w:rsidRPr="00717227" w:rsidRDefault="007D2894" w:rsidP="00717227">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B372" w14:textId="77777777" w:rsidR="008277F4" w:rsidRDefault="008277F4" w:rsidP="007916A8">
      <w:r>
        <w:separator/>
      </w:r>
    </w:p>
  </w:footnote>
  <w:footnote w:type="continuationSeparator" w:id="0">
    <w:p w14:paraId="2050FCCE" w14:textId="77777777" w:rsidR="008277F4" w:rsidRDefault="008277F4" w:rsidP="0079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AC75" w14:textId="6590EC1A" w:rsidR="007D2894" w:rsidRDefault="006B6512">
    <w:pPr>
      <w:pStyle w:val="Header"/>
    </w:pPr>
    <w:r>
      <w:tab/>
    </w:r>
    <w:r w:rsidR="00CE27B1">
      <w:t xml:space="preserve">       </w:t>
    </w:r>
    <w:r w:rsidR="007D289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1001"/>
    <w:multiLevelType w:val="hybridMultilevel"/>
    <w:tmpl w:val="457E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D044F"/>
    <w:multiLevelType w:val="multilevel"/>
    <w:tmpl w:val="F09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26A0A"/>
    <w:multiLevelType w:val="hybridMultilevel"/>
    <w:tmpl w:val="2D40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B0FE6"/>
    <w:multiLevelType w:val="hybridMultilevel"/>
    <w:tmpl w:val="543C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84955"/>
    <w:multiLevelType w:val="hybridMultilevel"/>
    <w:tmpl w:val="457AC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1852FC"/>
    <w:multiLevelType w:val="multilevel"/>
    <w:tmpl w:val="A50A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10DCD"/>
    <w:multiLevelType w:val="multilevel"/>
    <w:tmpl w:val="4B6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B004C"/>
    <w:multiLevelType w:val="multilevel"/>
    <w:tmpl w:val="2ED6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F0413"/>
    <w:multiLevelType w:val="hybridMultilevel"/>
    <w:tmpl w:val="E9BC9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F26F73"/>
    <w:multiLevelType w:val="multilevel"/>
    <w:tmpl w:val="C00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942D9"/>
    <w:multiLevelType w:val="multilevel"/>
    <w:tmpl w:val="709C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B2F42"/>
    <w:multiLevelType w:val="hybridMultilevel"/>
    <w:tmpl w:val="72AC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BD2B05"/>
    <w:multiLevelType w:val="hybridMultilevel"/>
    <w:tmpl w:val="4A7864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EF3D28"/>
    <w:multiLevelType w:val="hybridMultilevel"/>
    <w:tmpl w:val="D3AAD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66757B"/>
    <w:multiLevelType w:val="multilevel"/>
    <w:tmpl w:val="9A76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657FE"/>
    <w:multiLevelType w:val="multilevel"/>
    <w:tmpl w:val="FD5E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E1054"/>
    <w:multiLevelType w:val="hybridMultilevel"/>
    <w:tmpl w:val="4D9CC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A20DCD"/>
    <w:multiLevelType w:val="hybridMultilevel"/>
    <w:tmpl w:val="44A62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377BB"/>
    <w:multiLevelType w:val="multilevel"/>
    <w:tmpl w:val="22FE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4A2A13"/>
    <w:multiLevelType w:val="hybridMultilevel"/>
    <w:tmpl w:val="A1E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4245F"/>
    <w:multiLevelType w:val="hybridMultilevel"/>
    <w:tmpl w:val="2ACC3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ED029A"/>
    <w:multiLevelType w:val="hybridMultilevel"/>
    <w:tmpl w:val="6C8A4BF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B902D7"/>
    <w:multiLevelType w:val="hybridMultilevel"/>
    <w:tmpl w:val="4FEED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D53C9C"/>
    <w:multiLevelType w:val="multilevel"/>
    <w:tmpl w:val="FAD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929E5"/>
    <w:multiLevelType w:val="multilevel"/>
    <w:tmpl w:val="DA8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C3323"/>
    <w:multiLevelType w:val="multilevel"/>
    <w:tmpl w:val="0E5C1E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42F224A"/>
    <w:multiLevelType w:val="hybridMultilevel"/>
    <w:tmpl w:val="6C628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AD7391"/>
    <w:multiLevelType w:val="hybridMultilevel"/>
    <w:tmpl w:val="9104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A45EE"/>
    <w:multiLevelType w:val="hybridMultilevel"/>
    <w:tmpl w:val="F6944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28"/>
  </w:num>
  <w:num w:numId="4">
    <w:abstractNumId w:val="11"/>
  </w:num>
  <w:num w:numId="5">
    <w:abstractNumId w:val="21"/>
  </w:num>
  <w:num w:numId="6">
    <w:abstractNumId w:val="20"/>
  </w:num>
  <w:num w:numId="7">
    <w:abstractNumId w:val="26"/>
  </w:num>
  <w:num w:numId="8">
    <w:abstractNumId w:val="3"/>
  </w:num>
  <w:num w:numId="9">
    <w:abstractNumId w:val="2"/>
  </w:num>
  <w:num w:numId="10">
    <w:abstractNumId w:val="19"/>
  </w:num>
  <w:num w:numId="11">
    <w:abstractNumId w:val="6"/>
  </w:num>
  <w:num w:numId="12">
    <w:abstractNumId w:val="18"/>
  </w:num>
  <w:num w:numId="13">
    <w:abstractNumId w:val="15"/>
  </w:num>
  <w:num w:numId="14">
    <w:abstractNumId w:val="9"/>
  </w:num>
  <w:num w:numId="15">
    <w:abstractNumId w:val="1"/>
  </w:num>
  <w:num w:numId="16">
    <w:abstractNumId w:val="7"/>
  </w:num>
  <w:num w:numId="17">
    <w:abstractNumId w:val="5"/>
  </w:num>
  <w:num w:numId="18">
    <w:abstractNumId w:val="23"/>
  </w:num>
  <w:num w:numId="19">
    <w:abstractNumId w:val="14"/>
  </w:num>
  <w:num w:numId="20">
    <w:abstractNumId w:val="24"/>
  </w:num>
  <w:num w:numId="21">
    <w:abstractNumId w:val="10"/>
  </w:num>
  <w:num w:numId="22">
    <w:abstractNumId w:val="8"/>
  </w:num>
  <w:num w:numId="23">
    <w:abstractNumId w:val="17"/>
  </w:num>
  <w:num w:numId="24">
    <w:abstractNumId w:val="27"/>
  </w:num>
  <w:num w:numId="25">
    <w:abstractNumId w:val="25"/>
  </w:num>
  <w:num w:numId="26">
    <w:abstractNumId w:val="4"/>
  </w:num>
  <w:num w:numId="27">
    <w:abstractNumId w:val="12"/>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A8"/>
    <w:rsid w:val="000004B8"/>
    <w:rsid w:val="0001071C"/>
    <w:rsid w:val="000143BC"/>
    <w:rsid w:val="0001638F"/>
    <w:rsid w:val="00046064"/>
    <w:rsid w:val="00051AF6"/>
    <w:rsid w:val="00070C74"/>
    <w:rsid w:val="0007359D"/>
    <w:rsid w:val="000D328B"/>
    <w:rsid w:val="000D5A72"/>
    <w:rsid w:val="00105453"/>
    <w:rsid w:val="00116AAB"/>
    <w:rsid w:val="0011702B"/>
    <w:rsid w:val="00133922"/>
    <w:rsid w:val="00142ECA"/>
    <w:rsid w:val="00145241"/>
    <w:rsid w:val="00161C50"/>
    <w:rsid w:val="001661AF"/>
    <w:rsid w:val="00181F4A"/>
    <w:rsid w:val="001A4171"/>
    <w:rsid w:val="001C5F8D"/>
    <w:rsid w:val="001D0F9A"/>
    <w:rsid w:val="001D3B0B"/>
    <w:rsid w:val="001E1CBF"/>
    <w:rsid w:val="001F4A81"/>
    <w:rsid w:val="00213EF2"/>
    <w:rsid w:val="0022026F"/>
    <w:rsid w:val="00225CF6"/>
    <w:rsid w:val="00235C75"/>
    <w:rsid w:val="00235C83"/>
    <w:rsid w:val="00241A77"/>
    <w:rsid w:val="00252E83"/>
    <w:rsid w:val="00262104"/>
    <w:rsid w:val="002802E6"/>
    <w:rsid w:val="00280736"/>
    <w:rsid w:val="00283AE2"/>
    <w:rsid w:val="002924F9"/>
    <w:rsid w:val="002A49E4"/>
    <w:rsid w:val="002A6352"/>
    <w:rsid w:val="002A7523"/>
    <w:rsid w:val="002B1013"/>
    <w:rsid w:val="002B6138"/>
    <w:rsid w:val="002C23E6"/>
    <w:rsid w:val="002D0727"/>
    <w:rsid w:val="002D463A"/>
    <w:rsid w:val="002D4EA4"/>
    <w:rsid w:val="002E2207"/>
    <w:rsid w:val="002E58E7"/>
    <w:rsid w:val="002F14AB"/>
    <w:rsid w:val="002F285E"/>
    <w:rsid w:val="00306C34"/>
    <w:rsid w:val="00313447"/>
    <w:rsid w:val="0033269D"/>
    <w:rsid w:val="00332CB2"/>
    <w:rsid w:val="00332DDF"/>
    <w:rsid w:val="00350BFE"/>
    <w:rsid w:val="0035184C"/>
    <w:rsid w:val="00365E7B"/>
    <w:rsid w:val="00385F96"/>
    <w:rsid w:val="00397309"/>
    <w:rsid w:val="003A337D"/>
    <w:rsid w:val="003B4DCF"/>
    <w:rsid w:val="003E70F4"/>
    <w:rsid w:val="0040582A"/>
    <w:rsid w:val="00416809"/>
    <w:rsid w:val="004224D4"/>
    <w:rsid w:val="00424186"/>
    <w:rsid w:val="0043067A"/>
    <w:rsid w:val="00433288"/>
    <w:rsid w:val="00451446"/>
    <w:rsid w:val="004663E6"/>
    <w:rsid w:val="004716AE"/>
    <w:rsid w:val="004911FF"/>
    <w:rsid w:val="004B371E"/>
    <w:rsid w:val="004B4E4E"/>
    <w:rsid w:val="004C33BB"/>
    <w:rsid w:val="004D4659"/>
    <w:rsid w:val="004E2D3B"/>
    <w:rsid w:val="0051318B"/>
    <w:rsid w:val="00515428"/>
    <w:rsid w:val="0052237D"/>
    <w:rsid w:val="00526331"/>
    <w:rsid w:val="00543C88"/>
    <w:rsid w:val="00550291"/>
    <w:rsid w:val="0055071F"/>
    <w:rsid w:val="005570B2"/>
    <w:rsid w:val="005614C0"/>
    <w:rsid w:val="00566D1C"/>
    <w:rsid w:val="00584AF5"/>
    <w:rsid w:val="00584B47"/>
    <w:rsid w:val="005A1654"/>
    <w:rsid w:val="005B15E5"/>
    <w:rsid w:val="005B6911"/>
    <w:rsid w:val="005C0FA5"/>
    <w:rsid w:val="005C6A13"/>
    <w:rsid w:val="005D4229"/>
    <w:rsid w:val="005D4764"/>
    <w:rsid w:val="00613D2C"/>
    <w:rsid w:val="00620775"/>
    <w:rsid w:val="00621040"/>
    <w:rsid w:val="00621D29"/>
    <w:rsid w:val="00632C46"/>
    <w:rsid w:val="006516C6"/>
    <w:rsid w:val="00652554"/>
    <w:rsid w:val="00652D43"/>
    <w:rsid w:val="00667159"/>
    <w:rsid w:val="006934ED"/>
    <w:rsid w:val="00697899"/>
    <w:rsid w:val="006A0CB2"/>
    <w:rsid w:val="006A2129"/>
    <w:rsid w:val="006A4347"/>
    <w:rsid w:val="006B6512"/>
    <w:rsid w:val="006E2BB6"/>
    <w:rsid w:val="006F1AB2"/>
    <w:rsid w:val="007015A1"/>
    <w:rsid w:val="00713BBB"/>
    <w:rsid w:val="00717227"/>
    <w:rsid w:val="00721DDD"/>
    <w:rsid w:val="00727EC2"/>
    <w:rsid w:val="00731C5A"/>
    <w:rsid w:val="00751874"/>
    <w:rsid w:val="007626CE"/>
    <w:rsid w:val="00766FAF"/>
    <w:rsid w:val="00771F1B"/>
    <w:rsid w:val="007744F0"/>
    <w:rsid w:val="007916A8"/>
    <w:rsid w:val="00793460"/>
    <w:rsid w:val="0079411E"/>
    <w:rsid w:val="00794730"/>
    <w:rsid w:val="007A4633"/>
    <w:rsid w:val="007B2C49"/>
    <w:rsid w:val="007C6E1F"/>
    <w:rsid w:val="007C7CC0"/>
    <w:rsid w:val="007D2894"/>
    <w:rsid w:val="007D609D"/>
    <w:rsid w:val="007D6EED"/>
    <w:rsid w:val="007E0E98"/>
    <w:rsid w:val="007E69B6"/>
    <w:rsid w:val="0081554D"/>
    <w:rsid w:val="008166C6"/>
    <w:rsid w:val="00825205"/>
    <w:rsid w:val="008277F4"/>
    <w:rsid w:val="00837A30"/>
    <w:rsid w:val="00857476"/>
    <w:rsid w:val="00896AEA"/>
    <w:rsid w:val="008A360B"/>
    <w:rsid w:val="008B3913"/>
    <w:rsid w:val="008D7E2E"/>
    <w:rsid w:val="0090025E"/>
    <w:rsid w:val="009115C0"/>
    <w:rsid w:val="00916049"/>
    <w:rsid w:val="0093731B"/>
    <w:rsid w:val="009779A6"/>
    <w:rsid w:val="00980DC3"/>
    <w:rsid w:val="00996D71"/>
    <w:rsid w:val="009A1CCE"/>
    <w:rsid w:val="009A1F83"/>
    <w:rsid w:val="009C038E"/>
    <w:rsid w:val="009C41B5"/>
    <w:rsid w:val="009D3B8C"/>
    <w:rsid w:val="009E778B"/>
    <w:rsid w:val="009F43C1"/>
    <w:rsid w:val="00A03FBE"/>
    <w:rsid w:val="00A225DE"/>
    <w:rsid w:val="00A25523"/>
    <w:rsid w:val="00A363AF"/>
    <w:rsid w:val="00A504C9"/>
    <w:rsid w:val="00A8160A"/>
    <w:rsid w:val="00AA02FC"/>
    <w:rsid w:val="00AB3C7E"/>
    <w:rsid w:val="00AB6877"/>
    <w:rsid w:val="00AC100D"/>
    <w:rsid w:val="00AC4F8D"/>
    <w:rsid w:val="00AC60BD"/>
    <w:rsid w:val="00AD0E20"/>
    <w:rsid w:val="00AE3638"/>
    <w:rsid w:val="00AF5178"/>
    <w:rsid w:val="00B05A73"/>
    <w:rsid w:val="00B102A9"/>
    <w:rsid w:val="00B22130"/>
    <w:rsid w:val="00B24019"/>
    <w:rsid w:val="00B25B46"/>
    <w:rsid w:val="00B3203E"/>
    <w:rsid w:val="00B35D85"/>
    <w:rsid w:val="00BB4B52"/>
    <w:rsid w:val="00BC50A5"/>
    <w:rsid w:val="00BC571B"/>
    <w:rsid w:val="00BD5296"/>
    <w:rsid w:val="00BE6EA5"/>
    <w:rsid w:val="00BF11BD"/>
    <w:rsid w:val="00C157C5"/>
    <w:rsid w:val="00C4215A"/>
    <w:rsid w:val="00C54852"/>
    <w:rsid w:val="00C54DA3"/>
    <w:rsid w:val="00C81F2D"/>
    <w:rsid w:val="00C82C55"/>
    <w:rsid w:val="00C878B3"/>
    <w:rsid w:val="00CA08D6"/>
    <w:rsid w:val="00CA5079"/>
    <w:rsid w:val="00CB3DAE"/>
    <w:rsid w:val="00CB4F7D"/>
    <w:rsid w:val="00CD1D9C"/>
    <w:rsid w:val="00CE27B1"/>
    <w:rsid w:val="00D01DC1"/>
    <w:rsid w:val="00D02D50"/>
    <w:rsid w:val="00D1142D"/>
    <w:rsid w:val="00D13505"/>
    <w:rsid w:val="00D2235A"/>
    <w:rsid w:val="00D23F44"/>
    <w:rsid w:val="00D53380"/>
    <w:rsid w:val="00D63D01"/>
    <w:rsid w:val="00D66582"/>
    <w:rsid w:val="00D76C77"/>
    <w:rsid w:val="00D967BB"/>
    <w:rsid w:val="00DA3805"/>
    <w:rsid w:val="00DB002E"/>
    <w:rsid w:val="00DB1F3F"/>
    <w:rsid w:val="00DB4BDF"/>
    <w:rsid w:val="00DE24FD"/>
    <w:rsid w:val="00DF6961"/>
    <w:rsid w:val="00E033F2"/>
    <w:rsid w:val="00E41092"/>
    <w:rsid w:val="00E4502A"/>
    <w:rsid w:val="00E51646"/>
    <w:rsid w:val="00E5769F"/>
    <w:rsid w:val="00E71C0C"/>
    <w:rsid w:val="00E7577E"/>
    <w:rsid w:val="00E846E3"/>
    <w:rsid w:val="00E9235B"/>
    <w:rsid w:val="00EB09AA"/>
    <w:rsid w:val="00EB3BA9"/>
    <w:rsid w:val="00EB6C86"/>
    <w:rsid w:val="00EB6FD7"/>
    <w:rsid w:val="00ED6526"/>
    <w:rsid w:val="00EE1F8A"/>
    <w:rsid w:val="00EE39A5"/>
    <w:rsid w:val="00EF7411"/>
    <w:rsid w:val="00F1560E"/>
    <w:rsid w:val="00F37812"/>
    <w:rsid w:val="00F47EF5"/>
    <w:rsid w:val="00F55B0A"/>
    <w:rsid w:val="00F77000"/>
    <w:rsid w:val="00F7730B"/>
    <w:rsid w:val="00F81FCD"/>
    <w:rsid w:val="00F85540"/>
    <w:rsid w:val="00F858A1"/>
    <w:rsid w:val="00F91880"/>
    <w:rsid w:val="00F9485D"/>
    <w:rsid w:val="00FA49A8"/>
    <w:rsid w:val="00FC0216"/>
    <w:rsid w:val="00FC458F"/>
    <w:rsid w:val="00FE7472"/>
    <w:rsid w:val="00FF25E3"/>
    <w:rsid w:val="00FF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A84D"/>
  <w15:chartTrackingRefBased/>
  <w15:docId w15:val="{4AECE2F9-2D2B-4303-8F56-C0B0B03F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ajorHAnsi"/>
        <w:color w:val="323E4F" w:themeColor="text2" w:themeShade="BF"/>
        <w:spacing w:val="5"/>
        <w:kern w:val="28"/>
        <w:sz w:val="24"/>
        <w:szCs w:val="5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96"/>
    <w:pPr>
      <w:spacing w:after="0" w:line="240" w:lineRule="auto"/>
    </w:pPr>
  </w:style>
  <w:style w:type="paragraph" w:styleId="Heading1">
    <w:name w:val="heading 1"/>
    <w:basedOn w:val="Normal"/>
    <w:link w:val="Heading1Char"/>
    <w:uiPriority w:val="9"/>
    <w:qFormat/>
    <w:rsid w:val="004224D4"/>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7E69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A360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A360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
    <w:name w:val="Titre1"/>
    <w:basedOn w:val="DefaultParagraphFont"/>
    <w:uiPriority w:val="1"/>
    <w:qFormat/>
    <w:rsid w:val="007916A8"/>
    <w:rPr>
      <w:rFonts w:ascii="Century Gothic" w:hAnsi="Century Gothic"/>
      <w:sz w:val="52"/>
    </w:rPr>
  </w:style>
  <w:style w:type="paragraph" w:customStyle="1" w:styleId="Alumna">
    <w:name w:val="Alumna"/>
    <w:basedOn w:val="Title"/>
    <w:next w:val="Subtitle"/>
    <w:link w:val="AlumnaCar"/>
    <w:qFormat/>
    <w:rsid w:val="007916A8"/>
    <w:pPr>
      <w:pBdr>
        <w:bottom w:val="single" w:sz="8" w:space="4" w:color="4472C4" w:themeColor="accent1"/>
      </w:pBdr>
      <w:spacing w:after="300"/>
      <w:jc w:val="right"/>
    </w:pPr>
    <w:rPr>
      <w:spacing w:val="5"/>
      <w:sz w:val="52"/>
      <w:szCs w:val="52"/>
      <w:lang w:val="en-CA"/>
    </w:rPr>
  </w:style>
  <w:style w:type="character" w:customStyle="1" w:styleId="AlumnaCar">
    <w:name w:val="Alumna Car"/>
    <w:basedOn w:val="TitleChar"/>
    <w:link w:val="Alumna"/>
    <w:rsid w:val="007916A8"/>
    <w:rPr>
      <w:rFonts w:asciiTheme="majorHAnsi" w:eastAsiaTheme="majorEastAsia" w:hAnsiTheme="majorHAnsi" w:cstheme="majorBidi"/>
      <w:color w:val="323E4F" w:themeColor="text2" w:themeShade="BF"/>
      <w:spacing w:val="5"/>
      <w:kern w:val="28"/>
      <w:sz w:val="52"/>
      <w:szCs w:val="52"/>
      <w:lang w:val="en-CA"/>
    </w:rPr>
  </w:style>
  <w:style w:type="paragraph" w:styleId="Title">
    <w:name w:val="Title"/>
    <w:basedOn w:val="Normal"/>
    <w:next w:val="Normal"/>
    <w:link w:val="TitleChar"/>
    <w:qFormat/>
    <w:rsid w:val="007916A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91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6A8"/>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16A8"/>
    <w:rPr>
      <w:rFonts w:eastAsiaTheme="minorEastAsia"/>
      <w:color w:val="5A5A5A" w:themeColor="text1" w:themeTint="A5"/>
      <w:spacing w:val="15"/>
    </w:rPr>
  </w:style>
  <w:style w:type="paragraph" w:styleId="Header">
    <w:name w:val="header"/>
    <w:basedOn w:val="Normal"/>
    <w:link w:val="Head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916A8"/>
  </w:style>
  <w:style w:type="paragraph" w:styleId="Footer">
    <w:name w:val="footer"/>
    <w:basedOn w:val="Normal"/>
    <w:link w:val="Foot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916A8"/>
  </w:style>
  <w:style w:type="character" w:styleId="Hyperlink">
    <w:name w:val="Hyperlink"/>
    <w:basedOn w:val="DefaultParagraphFont"/>
    <w:uiPriority w:val="99"/>
    <w:unhideWhenUsed/>
    <w:rsid w:val="007916A8"/>
    <w:rPr>
      <w:color w:val="0563C1" w:themeColor="hyperlink"/>
      <w:u w:val="single"/>
    </w:rPr>
  </w:style>
  <w:style w:type="paragraph" w:styleId="NormalWeb">
    <w:name w:val="Normal (Web)"/>
    <w:basedOn w:val="Normal"/>
    <w:uiPriority w:val="99"/>
    <w:unhideWhenUsed/>
    <w:rsid w:val="00AC60BD"/>
    <w:pPr>
      <w:spacing w:before="100" w:beforeAutospacing="1" w:after="100" w:afterAutospacing="1"/>
    </w:pPr>
    <w:rPr>
      <w:lang w:val="en-US"/>
    </w:rPr>
  </w:style>
  <w:style w:type="table" w:styleId="TableGrid">
    <w:name w:val="Table Grid"/>
    <w:basedOn w:val="TableNormal"/>
    <w:uiPriority w:val="59"/>
    <w:rsid w:val="002D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5E5"/>
    <w:pPr>
      <w:spacing w:after="200" w:line="276"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DB4BDF"/>
    <w:rPr>
      <w:i/>
      <w:iCs/>
    </w:rPr>
  </w:style>
  <w:style w:type="paragraph" w:styleId="HTMLPreformatted">
    <w:name w:val="HTML Preformatted"/>
    <w:basedOn w:val="Normal"/>
    <w:link w:val="HTMLPreformattedChar"/>
    <w:unhideWhenUsed/>
    <w:rsid w:val="00DB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B4BDF"/>
    <w:rPr>
      <w:rFonts w:ascii="Courier New" w:eastAsia="Courier New" w:hAnsi="Courier New" w:cs="Times New Roman"/>
      <w:sz w:val="20"/>
      <w:szCs w:val="20"/>
    </w:rPr>
  </w:style>
  <w:style w:type="character" w:styleId="FollowedHyperlink">
    <w:name w:val="FollowedHyperlink"/>
    <w:basedOn w:val="DefaultParagraphFont"/>
    <w:uiPriority w:val="99"/>
    <w:semiHidden/>
    <w:unhideWhenUsed/>
    <w:rsid w:val="00DB4BDF"/>
    <w:rPr>
      <w:color w:val="954F72" w:themeColor="followedHyperlink"/>
      <w:u w:val="single"/>
    </w:rPr>
  </w:style>
  <w:style w:type="character" w:customStyle="1" w:styleId="Heading1Char">
    <w:name w:val="Heading 1 Char"/>
    <w:basedOn w:val="DefaultParagraphFont"/>
    <w:link w:val="Heading1"/>
    <w:uiPriority w:val="9"/>
    <w:rsid w:val="004224D4"/>
    <w:rPr>
      <w:rFonts w:ascii="Times New Roman" w:eastAsia="Times New Roman" w:hAnsi="Times New Roman" w:cs="Times New Roman"/>
      <w:b/>
      <w:bCs/>
      <w:kern w:val="36"/>
      <w:sz w:val="48"/>
      <w:szCs w:val="48"/>
      <w:lang w:eastAsia="en-GB"/>
    </w:rPr>
  </w:style>
  <w:style w:type="paragraph" w:customStyle="1" w:styleId="p1">
    <w:name w:val="p1"/>
    <w:basedOn w:val="Normal"/>
    <w:rsid w:val="004224D4"/>
    <w:pPr>
      <w:spacing w:before="100" w:beforeAutospacing="1" w:after="100" w:afterAutospacing="1"/>
    </w:pPr>
    <w:rPr>
      <w:lang w:eastAsia="en-GB"/>
    </w:rPr>
  </w:style>
  <w:style w:type="character" w:styleId="Strong">
    <w:name w:val="Strong"/>
    <w:basedOn w:val="DefaultParagraphFont"/>
    <w:uiPriority w:val="22"/>
    <w:qFormat/>
    <w:rsid w:val="004224D4"/>
    <w:rPr>
      <w:b/>
      <w:bCs/>
    </w:rPr>
  </w:style>
  <w:style w:type="character" w:customStyle="1" w:styleId="s1">
    <w:name w:val="s1"/>
    <w:basedOn w:val="DefaultParagraphFont"/>
    <w:rsid w:val="004224D4"/>
  </w:style>
  <w:style w:type="character" w:styleId="UnresolvedMention">
    <w:name w:val="Unresolved Mention"/>
    <w:basedOn w:val="DefaultParagraphFont"/>
    <w:uiPriority w:val="99"/>
    <w:semiHidden/>
    <w:unhideWhenUsed/>
    <w:rsid w:val="004224D4"/>
    <w:rPr>
      <w:color w:val="808080"/>
      <w:shd w:val="clear" w:color="auto" w:fill="E6E6E6"/>
    </w:rPr>
  </w:style>
  <w:style w:type="character" w:customStyle="1" w:styleId="apple-converted-space">
    <w:name w:val="apple-converted-space"/>
    <w:basedOn w:val="DefaultParagraphFont"/>
    <w:rsid w:val="009A1F83"/>
  </w:style>
  <w:style w:type="character" w:customStyle="1" w:styleId="Heading2Char">
    <w:name w:val="Heading 2 Char"/>
    <w:basedOn w:val="DefaultParagraphFont"/>
    <w:link w:val="Heading2"/>
    <w:uiPriority w:val="9"/>
    <w:rsid w:val="007E69B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A3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0B"/>
    <w:rPr>
      <w:rFonts w:ascii="Segoe UI" w:hAnsi="Segoe UI" w:cs="Segoe UI"/>
      <w:sz w:val="18"/>
      <w:szCs w:val="18"/>
    </w:rPr>
  </w:style>
  <w:style w:type="character" w:customStyle="1" w:styleId="Heading4Char">
    <w:name w:val="Heading 4 Char"/>
    <w:basedOn w:val="DefaultParagraphFont"/>
    <w:link w:val="Heading4"/>
    <w:uiPriority w:val="9"/>
    <w:semiHidden/>
    <w:rsid w:val="008A360B"/>
    <w:rPr>
      <w:rFonts w:asciiTheme="majorHAnsi" w:eastAsiaTheme="majorEastAsia" w:hAnsiTheme="majorHAnsi" w:cstheme="majorBidi"/>
      <w:i/>
      <w:iCs/>
      <w:color w:val="2F5496" w:themeColor="accent1" w:themeShade="BF"/>
    </w:rPr>
  </w:style>
  <w:style w:type="paragraph" w:customStyle="1" w:styleId="animated">
    <w:name w:val="animated"/>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logon-txt">
    <w:name w:val="logon-txt"/>
    <w:basedOn w:val="DefaultParagraphFont"/>
    <w:rsid w:val="008A360B"/>
  </w:style>
  <w:style w:type="paragraph" w:customStyle="1" w:styleId="fs-12px">
    <w:name w:val="fs-12px"/>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fs-10px">
    <w:name w:val="fs-10px"/>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text-center">
    <w:name w:val="text-center"/>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max-width-inherit">
    <w:name w:val="max-width-inherit"/>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Heading5Char">
    <w:name w:val="Heading 5 Char"/>
    <w:basedOn w:val="DefaultParagraphFont"/>
    <w:link w:val="Heading5"/>
    <w:uiPriority w:val="9"/>
    <w:semiHidden/>
    <w:rsid w:val="008A360B"/>
    <w:rPr>
      <w:rFonts w:asciiTheme="majorHAnsi" w:eastAsiaTheme="majorEastAsia" w:hAnsiTheme="majorHAnsi" w:cstheme="majorBidi"/>
      <w:color w:val="2F5496" w:themeColor="accent1" w:themeShade="BF"/>
    </w:rPr>
  </w:style>
  <w:style w:type="paragraph" w:customStyle="1" w:styleId="info">
    <w:name w:val="info"/>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styleId="PlainText">
    <w:name w:val="Plain Text"/>
    <w:basedOn w:val="Normal"/>
    <w:link w:val="PlainTextChar"/>
    <w:uiPriority w:val="99"/>
    <w:unhideWhenUsed/>
    <w:rsid w:val="0001071C"/>
    <w:rPr>
      <w:rFonts w:ascii="Calibri" w:hAnsi="Calibri" w:cstheme="minorBidi"/>
      <w:color w:val="auto"/>
      <w:spacing w:val="0"/>
      <w:kern w:val="0"/>
      <w:sz w:val="22"/>
      <w:szCs w:val="21"/>
    </w:rPr>
  </w:style>
  <w:style w:type="character" w:customStyle="1" w:styleId="PlainTextChar">
    <w:name w:val="Plain Text Char"/>
    <w:basedOn w:val="DefaultParagraphFont"/>
    <w:link w:val="PlainText"/>
    <w:uiPriority w:val="99"/>
    <w:rsid w:val="0001071C"/>
    <w:rPr>
      <w:rFonts w:ascii="Calibri" w:hAnsi="Calibri" w:cstheme="minorBidi"/>
      <w:color w:val="auto"/>
      <w:spacing w:val="0"/>
      <w:kern w:val="0"/>
      <w:sz w:val="22"/>
      <w:szCs w:val="21"/>
    </w:rPr>
  </w:style>
  <w:style w:type="character" w:customStyle="1" w:styleId="m4422051557717627366m-1069411238778511061s8">
    <w:name w:val="m_4422051557717627366m_-1069411238778511061s8"/>
    <w:basedOn w:val="DefaultParagraphFont"/>
    <w:rsid w:val="005B6911"/>
  </w:style>
  <w:style w:type="character" w:styleId="CommentReference">
    <w:name w:val="annotation reference"/>
    <w:basedOn w:val="DefaultParagraphFont"/>
    <w:uiPriority w:val="99"/>
    <w:semiHidden/>
    <w:unhideWhenUsed/>
    <w:rsid w:val="00BE6EA5"/>
    <w:rPr>
      <w:sz w:val="16"/>
      <w:szCs w:val="16"/>
    </w:rPr>
  </w:style>
  <w:style w:type="paragraph" w:styleId="CommentText">
    <w:name w:val="annotation text"/>
    <w:basedOn w:val="Normal"/>
    <w:link w:val="CommentTextChar"/>
    <w:uiPriority w:val="99"/>
    <w:semiHidden/>
    <w:unhideWhenUsed/>
    <w:rsid w:val="00BE6EA5"/>
    <w:rPr>
      <w:sz w:val="20"/>
      <w:szCs w:val="20"/>
    </w:rPr>
  </w:style>
  <w:style w:type="character" w:customStyle="1" w:styleId="CommentTextChar">
    <w:name w:val="Comment Text Char"/>
    <w:basedOn w:val="DefaultParagraphFont"/>
    <w:link w:val="CommentText"/>
    <w:uiPriority w:val="99"/>
    <w:semiHidden/>
    <w:rsid w:val="00BE6EA5"/>
    <w:rPr>
      <w:sz w:val="20"/>
      <w:szCs w:val="20"/>
    </w:rPr>
  </w:style>
  <w:style w:type="paragraph" w:styleId="CommentSubject">
    <w:name w:val="annotation subject"/>
    <w:basedOn w:val="CommentText"/>
    <w:next w:val="CommentText"/>
    <w:link w:val="CommentSubjectChar"/>
    <w:uiPriority w:val="99"/>
    <w:semiHidden/>
    <w:unhideWhenUsed/>
    <w:rsid w:val="00BE6EA5"/>
    <w:rPr>
      <w:b/>
      <w:bCs/>
    </w:rPr>
  </w:style>
  <w:style w:type="character" w:customStyle="1" w:styleId="CommentSubjectChar">
    <w:name w:val="Comment Subject Char"/>
    <w:basedOn w:val="CommentTextChar"/>
    <w:link w:val="CommentSubject"/>
    <w:uiPriority w:val="99"/>
    <w:semiHidden/>
    <w:rsid w:val="00BE6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7445">
      <w:bodyDiv w:val="1"/>
      <w:marLeft w:val="0"/>
      <w:marRight w:val="0"/>
      <w:marTop w:val="0"/>
      <w:marBottom w:val="0"/>
      <w:divBdr>
        <w:top w:val="none" w:sz="0" w:space="0" w:color="auto"/>
        <w:left w:val="none" w:sz="0" w:space="0" w:color="auto"/>
        <w:bottom w:val="none" w:sz="0" w:space="0" w:color="auto"/>
        <w:right w:val="none" w:sz="0" w:space="0" w:color="auto"/>
      </w:divBdr>
    </w:div>
    <w:div w:id="72090596">
      <w:bodyDiv w:val="1"/>
      <w:marLeft w:val="0"/>
      <w:marRight w:val="0"/>
      <w:marTop w:val="0"/>
      <w:marBottom w:val="0"/>
      <w:divBdr>
        <w:top w:val="none" w:sz="0" w:space="0" w:color="auto"/>
        <w:left w:val="none" w:sz="0" w:space="0" w:color="auto"/>
        <w:bottom w:val="none" w:sz="0" w:space="0" w:color="auto"/>
        <w:right w:val="none" w:sz="0" w:space="0" w:color="auto"/>
      </w:divBdr>
    </w:div>
    <w:div w:id="80881468">
      <w:bodyDiv w:val="1"/>
      <w:marLeft w:val="0"/>
      <w:marRight w:val="0"/>
      <w:marTop w:val="0"/>
      <w:marBottom w:val="0"/>
      <w:divBdr>
        <w:top w:val="none" w:sz="0" w:space="0" w:color="auto"/>
        <w:left w:val="none" w:sz="0" w:space="0" w:color="auto"/>
        <w:bottom w:val="none" w:sz="0" w:space="0" w:color="auto"/>
        <w:right w:val="none" w:sz="0" w:space="0" w:color="auto"/>
      </w:divBdr>
    </w:div>
    <w:div w:id="119030381">
      <w:bodyDiv w:val="1"/>
      <w:marLeft w:val="0"/>
      <w:marRight w:val="0"/>
      <w:marTop w:val="0"/>
      <w:marBottom w:val="0"/>
      <w:divBdr>
        <w:top w:val="none" w:sz="0" w:space="0" w:color="auto"/>
        <w:left w:val="none" w:sz="0" w:space="0" w:color="auto"/>
        <w:bottom w:val="none" w:sz="0" w:space="0" w:color="auto"/>
        <w:right w:val="none" w:sz="0" w:space="0" w:color="auto"/>
      </w:divBdr>
    </w:div>
    <w:div w:id="158229608">
      <w:bodyDiv w:val="1"/>
      <w:marLeft w:val="0"/>
      <w:marRight w:val="0"/>
      <w:marTop w:val="0"/>
      <w:marBottom w:val="0"/>
      <w:divBdr>
        <w:top w:val="none" w:sz="0" w:space="0" w:color="auto"/>
        <w:left w:val="none" w:sz="0" w:space="0" w:color="auto"/>
        <w:bottom w:val="none" w:sz="0" w:space="0" w:color="auto"/>
        <w:right w:val="none" w:sz="0" w:space="0" w:color="auto"/>
      </w:divBdr>
      <w:divsChild>
        <w:div w:id="1608460351">
          <w:marLeft w:val="0"/>
          <w:marRight w:val="0"/>
          <w:marTop w:val="0"/>
          <w:marBottom w:val="0"/>
          <w:divBdr>
            <w:top w:val="none" w:sz="0" w:space="0" w:color="auto"/>
            <w:left w:val="none" w:sz="0" w:space="0" w:color="auto"/>
            <w:bottom w:val="none" w:sz="0" w:space="0" w:color="auto"/>
            <w:right w:val="none" w:sz="0" w:space="0" w:color="auto"/>
          </w:divBdr>
          <w:divsChild>
            <w:div w:id="2050300906">
              <w:marLeft w:val="0"/>
              <w:marRight w:val="0"/>
              <w:marTop w:val="0"/>
              <w:marBottom w:val="0"/>
              <w:divBdr>
                <w:top w:val="none" w:sz="0" w:space="0" w:color="auto"/>
                <w:left w:val="none" w:sz="0" w:space="0" w:color="auto"/>
                <w:bottom w:val="none" w:sz="0" w:space="0" w:color="auto"/>
                <w:right w:val="none" w:sz="0" w:space="0" w:color="auto"/>
              </w:divBdr>
              <w:divsChild>
                <w:div w:id="346832750">
                  <w:marLeft w:val="0"/>
                  <w:marRight w:val="0"/>
                  <w:marTop w:val="0"/>
                  <w:marBottom w:val="0"/>
                  <w:divBdr>
                    <w:top w:val="none" w:sz="0" w:space="0" w:color="auto"/>
                    <w:left w:val="none" w:sz="0" w:space="0" w:color="auto"/>
                    <w:bottom w:val="none" w:sz="0" w:space="0" w:color="auto"/>
                    <w:right w:val="none" w:sz="0" w:space="0" w:color="auto"/>
                  </w:divBdr>
                  <w:divsChild>
                    <w:div w:id="866599117">
                      <w:marLeft w:val="0"/>
                      <w:marRight w:val="0"/>
                      <w:marTop w:val="0"/>
                      <w:marBottom w:val="0"/>
                      <w:divBdr>
                        <w:top w:val="none" w:sz="0" w:space="0" w:color="auto"/>
                        <w:left w:val="none" w:sz="0" w:space="0" w:color="auto"/>
                        <w:bottom w:val="none" w:sz="0" w:space="0" w:color="auto"/>
                        <w:right w:val="none" w:sz="0" w:space="0" w:color="auto"/>
                      </w:divBdr>
                      <w:divsChild>
                        <w:div w:id="84152736">
                          <w:marLeft w:val="0"/>
                          <w:marRight w:val="0"/>
                          <w:marTop w:val="0"/>
                          <w:marBottom w:val="0"/>
                          <w:divBdr>
                            <w:top w:val="none" w:sz="0" w:space="0" w:color="auto"/>
                            <w:left w:val="none" w:sz="0" w:space="0" w:color="auto"/>
                            <w:bottom w:val="none" w:sz="0" w:space="0" w:color="auto"/>
                            <w:right w:val="none" w:sz="0" w:space="0" w:color="auto"/>
                          </w:divBdr>
                          <w:divsChild>
                            <w:div w:id="617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08152">
          <w:marLeft w:val="0"/>
          <w:marRight w:val="0"/>
          <w:marTop w:val="0"/>
          <w:marBottom w:val="0"/>
          <w:divBdr>
            <w:top w:val="single" w:sz="18" w:space="23" w:color="EEEEEE"/>
            <w:left w:val="none" w:sz="0" w:space="0" w:color="auto"/>
            <w:bottom w:val="none" w:sz="0" w:space="23" w:color="auto"/>
            <w:right w:val="none" w:sz="0" w:space="0" w:color="auto"/>
          </w:divBdr>
          <w:divsChild>
            <w:div w:id="996956448">
              <w:marLeft w:val="0"/>
              <w:marRight w:val="0"/>
              <w:marTop w:val="0"/>
              <w:marBottom w:val="0"/>
              <w:divBdr>
                <w:top w:val="none" w:sz="0" w:space="0" w:color="auto"/>
                <w:left w:val="none" w:sz="0" w:space="0" w:color="auto"/>
                <w:bottom w:val="none" w:sz="0" w:space="0" w:color="auto"/>
                <w:right w:val="none" w:sz="0" w:space="0" w:color="auto"/>
              </w:divBdr>
              <w:divsChild>
                <w:div w:id="1120493918">
                  <w:marLeft w:val="0"/>
                  <w:marRight w:val="0"/>
                  <w:marTop w:val="0"/>
                  <w:marBottom w:val="450"/>
                  <w:divBdr>
                    <w:top w:val="none" w:sz="0" w:space="0" w:color="auto"/>
                    <w:left w:val="none" w:sz="0" w:space="0" w:color="auto"/>
                    <w:bottom w:val="none" w:sz="0" w:space="0" w:color="auto"/>
                    <w:right w:val="none" w:sz="0" w:space="0" w:color="auto"/>
                  </w:divBdr>
                  <w:divsChild>
                    <w:div w:id="101075901">
                      <w:marLeft w:val="0"/>
                      <w:marRight w:val="0"/>
                      <w:marTop w:val="0"/>
                      <w:marBottom w:val="450"/>
                      <w:divBdr>
                        <w:top w:val="none" w:sz="0" w:space="0" w:color="auto"/>
                        <w:left w:val="none" w:sz="0" w:space="0" w:color="auto"/>
                        <w:bottom w:val="none" w:sz="0" w:space="0" w:color="auto"/>
                        <w:right w:val="none" w:sz="0" w:space="0" w:color="auto"/>
                      </w:divBdr>
                    </w:div>
                  </w:divsChild>
                </w:div>
                <w:div w:id="1410151623">
                  <w:marLeft w:val="0"/>
                  <w:marRight w:val="0"/>
                  <w:marTop w:val="0"/>
                  <w:marBottom w:val="0"/>
                  <w:divBdr>
                    <w:top w:val="none" w:sz="0" w:space="0" w:color="auto"/>
                    <w:left w:val="none" w:sz="0" w:space="0" w:color="auto"/>
                    <w:bottom w:val="none" w:sz="0" w:space="0" w:color="auto"/>
                    <w:right w:val="none" w:sz="0" w:space="0" w:color="auto"/>
                  </w:divBdr>
                  <w:divsChild>
                    <w:div w:id="920407838">
                      <w:marLeft w:val="-225"/>
                      <w:marRight w:val="-225"/>
                      <w:marTop w:val="0"/>
                      <w:marBottom w:val="0"/>
                      <w:divBdr>
                        <w:top w:val="none" w:sz="0" w:space="0" w:color="auto"/>
                        <w:left w:val="none" w:sz="0" w:space="0" w:color="auto"/>
                        <w:bottom w:val="none" w:sz="0" w:space="0" w:color="auto"/>
                        <w:right w:val="none" w:sz="0" w:space="0" w:color="auto"/>
                      </w:divBdr>
                      <w:divsChild>
                        <w:div w:id="108164760">
                          <w:marLeft w:val="0"/>
                          <w:marRight w:val="0"/>
                          <w:marTop w:val="0"/>
                          <w:marBottom w:val="0"/>
                          <w:divBdr>
                            <w:top w:val="none" w:sz="0" w:space="0" w:color="auto"/>
                            <w:left w:val="none" w:sz="0" w:space="0" w:color="auto"/>
                            <w:bottom w:val="none" w:sz="0" w:space="0" w:color="auto"/>
                            <w:right w:val="none" w:sz="0" w:space="0" w:color="auto"/>
                          </w:divBdr>
                          <w:divsChild>
                            <w:div w:id="1832913450">
                              <w:marLeft w:val="0"/>
                              <w:marRight w:val="0"/>
                              <w:marTop w:val="0"/>
                              <w:marBottom w:val="450"/>
                              <w:divBdr>
                                <w:top w:val="none" w:sz="0" w:space="0" w:color="auto"/>
                                <w:left w:val="none" w:sz="0" w:space="0" w:color="auto"/>
                                <w:bottom w:val="none" w:sz="0" w:space="0" w:color="auto"/>
                                <w:right w:val="none" w:sz="0" w:space="0" w:color="auto"/>
                              </w:divBdr>
                            </w:div>
                          </w:divsChild>
                        </w:div>
                        <w:div w:id="88544497">
                          <w:marLeft w:val="0"/>
                          <w:marRight w:val="0"/>
                          <w:marTop w:val="0"/>
                          <w:marBottom w:val="0"/>
                          <w:divBdr>
                            <w:top w:val="none" w:sz="0" w:space="0" w:color="auto"/>
                            <w:left w:val="none" w:sz="0" w:space="0" w:color="auto"/>
                            <w:bottom w:val="none" w:sz="0" w:space="0" w:color="auto"/>
                            <w:right w:val="none" w:sz="0" w:space="0" w:color="auto"/>
                          </w:divBdr>
                          <w:divsChild>
                            <w:div w:id="1288732027">
                              <w:marLeft w:val="0"/>
                              <w:marRight w:val="0"/>
                              <w:marTop w:val="0"/>
                              <w:marBottom w:val="450"/>
                              <w:divBdr>
                                <w:top w:val="none" w:sz="0" w:space="0" w:color="auto"/>
                                <w:left w:val="none" w:sz="0" w:space="0" w:color="auto"/>
                                <w:bottom w:val="none" w:sz="0" w:space="0" w:color="auto"/>
                                <w:right w:val="none" w:sz="0" w:space="0" w:color="auto"/>
                              </w:divBdr>
                            </w:div>
                          </w:divsChild>
                        </w:div>
                        <w:div w:id="2125732363">
                          <w:marLeft w:val="0"/>
                          <w:marRight w:val="0"/>
                          <w:marTop w:val="0"/>
                          <w:marBottom w:val="0"/>
                          <w:divBdr>
                            <w:top w:val="none" w:sz="0" w:space="0" w:color="auto"/>
                            <w:left w:val="none" w:sz="0" w:space="0" w:color="auto"/>
                            <w:bottom w:val="none" w:sz="0" w:space="0" w:color="auto"/>
                            <w:right w:val="none" w:sz="0" w:space="0" w:color="auto"/>
                          </w:divBdr>
                          <w:divsChild>
                            <w:div w:id="1742099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21747409">
          <w:marLeft w:val="0"/>
          <w:marRight w:val="0"/>
          <w:marTop w:val="0"/>
          <w:marBottom w:val="0"/>
          <w:divBdr>
            <w:top w:val="single" w:sz="18" w:space="23" w:color="EEEEEE"/>
            <w:left w:val="none" w:sz="0" w:space="0" w:color="auto"/>
            <w:bottom w:val="none" w:sz="0" w:space="0" w:color="auto"/>
            <w:right w:val="none" w:sz="0" w:space="0" w:color="auto"/>
          </w:divBdr>
          <w:divsChild>
            <w:div w:id="182787232">
              <w:marLeft w:val="0"/>
              <w:marRight w:val="0"/>
              <w:marTop w:val="0"/>
              <w:marBottom w:val="0"/>
              <w:divBdr>
                <w:top w:val="none" w:sz="0" w:space="0" w:color="auto"/>
                <w:left w:val="none" w:sz="0" w:space="0" w:color="auto"/>
                <w:bottom w:val="none" w:sz="0" w:space="0" w:color="auto"/>
                <w:right w:val="none" w:sz="0" w:space="0" w:color="auto"/>
              </w:divBdr>
              <w:divsChild>
                <w:div w:id="88084221">
                  <w:marLeft w:val="0"/>
                  <w:marRight w:val="0"/>
                  <w:marTop w:val="0"/>
                  <w:marBottom w:val="450"/>
                  <w:divBdr>
                    <w:top w:val="none" w:sz="0" w:space="0" w:color="auto"/>
                    <w:left w:val="none" w:sz="0" w:space="0" w:color="auto"/>
                    <w:bottom w:val="none" w:sz="0" w:space="0" w:color="auto"/>
                    <w:right w:val="none" w:sz="0" w:space="0" w:color="auto"/>
                  </w:divBdr>
                </w:div>
                <w:div w:id="1177118646">
                  <w:marLeft w:val="0"/>
                  <w:marRight w:val="0"/>
                  <w:marTop w:val="0"/>
                  <w:marBottom w:val="450"/>
                  <w:divBdr>
                    <w:top w:val="none" w:sz="0" w:space="0" w:color="auto"/>
                    <w:left w:val="none" w:sz="0" w:space="0" w:color="auto"/>
                    <w:bottom w:val="none" w:sz="0" w:space="0" w:color="auto"/>
                    <w:right w:val="none" w:sz="0" w:space="0" w:color="auto"/>
                  </w:divBdr>
                  <w:divsChild>
                    <w:div w:id="497037070">
                      <w:marLeft w:val="0"/>
                      <w:marRight w:val="0"/>
                      <w:marTop w:val="0"/>
                      <w:marBottom w:val="450"/>
                      <w:divBdr>
                        <w:top w:val="none" w:sz="0" w:space="0" w:color="auto"/>
                        <w:left w:val="none" w:sz="0" w:space="0" w:color="auto"/>
                        <w:bottom w:val="none" w:sz="0" w:space="0" w:color="auto"/>
                        <w:right w:val="none" w:sz="0" w:space="0" w:color="auto"/>
                      </w:divBdr>
                    </w:div>
                  </w:divsChild>
                </w:div>
                <w:div w:id="1233389619">
                  <w:marLeft w:val="-225"/>
                  <w:marRight w:val="-225"/>
                  <w:marTop w:val="0"/>
                  <w:marBottom w:val="0"/>
                  <w:divBdr>
                    <w:top w:val="none" w:sz="0" w:space="0" w:color="auto"/>
                    <w:left w:val="none" w:sz="0" w:space="0" w:color="auto"/>
                    <w:bottom w:val="none" w:sz="0" w:space="0" w:color="auto"/>
                    <w:right w:val="none" w:sz="0" w:space="0" w:color="auto"/>
                  </w:divBdr>
                  <w:divsChild>
                    <w:div w:id="1956519857">
                      <w:marLeft w:val="0"/>
                      <w:marRight w:val="0"/>
                      <w:marTop w:val="0"/>
                      <w:marBottom w:val="0"/>
                      <w:divBdr>
                        <w:top w:val="none" w:sz="0" w:space="0" w:color="auto"/>
                        <w:left w:val="none" w:sz="0" w:space="0" w:color="auto"/>
                        <w:bottom w:val="none" w:sz="0" w:space="0" w:color="auto"/>
                        <w:right w:val="none" w:sz="0" w:space="0" w:color="auto"/>
                      </w:divBdr>
                      <w:divsChild>
                        <w:div w:id="2002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75188">
      <w:bodyDiv w:val="1"/>
      <w:marLeft w:val="0"/>
      <w:marRight w:val="0"/>
      <w:marTop w:val="0"/>
      <w:marBottom w:val="0"/>
      <w:divBdr>
        <w:top w:val="none" w:sz="0" w:space="0" w:color="auto"/>
        <w:left w:val="none" w:sz="0" w:space="0" w:color="auto"/>
        <w:bottom w:val="none" w:sz="0" w:space="0" w:color="auto"/>
        <w:right w:val="none" w:sz="0" w:space="0" w:color="auto"/>
      </w:divBdr>
    </w:div>
    <w:div w:id="520047412">
      <w:bodyDiv w:val="1"/>
      <w:marLeft w:val="0"/>
      <w:marRight w:val="0"/>
      <w:marTop w:val="0"/>
      <w:marBottom w:val="0"/>
      <w:divBdr>
        <w:top w:val="none" w:sz="0" w:space="0" w:color="auto"/>
        <w:left w:val="none" w:sz="0" w:space="0" w:color="auto"/>
        <w:bottom w:val="none" w:sz="0" w:space="0" w:color="auto"/>
        <w:right w:val="none" w:sz="0" w:space="0" w:color="auto"/>
      </w:divBdr>
    </w:div>
    <w:div w:id="570969945">
      <w:bodyDiv w:val="1"/>
      <w:marLeft w:val="0"/>
      <w:marRight w:val="0"/>
      <w:marTop w:val="0"/>
      <w:marBottom w:val="0"/>
      <w:divBdr>
        <w:top w:val="none" w:sz="0" w:space="0" w:color="auto"/>
        <w:left w:val="none" w:sz="0" w:space="0" w:color="auto"/>
        <w:bottom w:val="none" w:sz="0" w:space="0" w:color="auto"/>
        <w:right w:val="none" w:sz="0" w:space="0" w:color="auto"/>
      </w:divBdr>
    </w:div>
    <w:div w:id="646784944">
      <w:bodyDiv w:val="1"/>
      <w:marLeft w:val="0"/>
      <w:marRight w:val="0"/>
      <w:marTop w:val="0"/>
      <w:marBottom w:val="0"/>
      <w:divBdr>
        <w:top w:val="none" w:sz="0" w:space="0" w:color="auto"/>
        <w:left w:val="none" w:sz="0" w:space="0" w:color="auto"/>
        <w:bottom w:val="none" w:sz="0" w:space="0" w:color="auto"/>
        <w:right w:val="none" w:sz="0" w:space="0" w:color="auto"/>
      </w:divBdr>
    </w:div>
    <w:div w:id="720176911">
      <w:bodyDiv w:val="1"/>
      <w:marLeft w:val="0"/>
      <w:marRight w:val="0"/>
      <w:marTop w:val="0"/>
      <w:marBottom w:val="0"/>
      <w:divBdr>
        <w:top w:val="none" w:sz="0" w:space="0" w:color="auto"/>
        <w:left w:val="none" w:sz="0" w:space="0" w:color="auto"/>
        <w:bottom w:val="none" w:sz="0" w:space="0" w:color="auto"/>
        <w:right w:val="none" w:sz="0" w:space="0" w:color="auto"/>
      </w:divBdr>
      <w:divsChild>
        <w:div w:id="1836794764">
          <w:marLeft w:val="0"/>
          <w:marRight w:val="0"/>
          <w:marTop w:val="0"/>
          <w:marBottom w:val="0"/>
          <w:divBdr>
            <w:top w:val="single" w:sz="36" w:space="31" w:color="3374BA"/>
            <w:left w:val="none" w:sz="0" w:space="0" w:color="auto"/>
            <w:bottom w:val="none" w:sz="0" w:space="0" w:color="auto"/>
            <w:right w:val="none" w:sz="0" w:space="0" w:color="auto"/>
          </w:divBdr>
          <w:divsChild>
            <w:div w:id="1337610585">
              <w:marLeft w:val="0"/>
              <w:marRight w:val="0"/>
              <w:marTop w:val="0"/>
              <w:marBottom w:val="0"/>
              <w:divBdr>
                <w:top w:val="none" w:sz="0" w:space="0" w:color="auto"/>
                <w:left w:val="none" w:sz="0" w:space="0" w:color="auto"/>
                <w:bottom w:val="none" w:sz="0" w:space="0" w:color="auto"/>
                <w:right w:val="none" w:sz="0" w:space="0" w:color="auto"/>
              </w:divBdr>
              <w:divsChild>
                <w:div w:id="265312941">
                  <w:marLeft w:val="-225"/>
                  <w:marRight w:val="-225"/>
                  <w:marTop w:val="0"/>
                  <w:marBottom w:val="0"/>
                  <w:divBdr>
                    <w:top w:val="none" w:sz="0" w:space="0" w:color="auto"/>
                    <w:left w:val="none" w:sz="0" w:space="0" w:color="auto"/>
                    <w:bottom w:val="none" w:sz="0" w:space="0" w:color="auto"/>
                    <w:right w:val="none" w:sz="0" w:space="0" w:color="auto"/>
                  </w:divBdr>
                  <w:divsChild>
                    <w:div w:id="189539569">
                      <w:marLeft w:val="0"/>
                      <w:marRight w:val="0"/>
                      <w:marTop w:val="0"/>
                      <w:marBottom w:val="0"/>
                      <w:divBdr>
                        <w:top w:val="none" w:sz="0" w:space="0" w:color="auto"/>
                        <w:left w:val="none" w:sz="0" w:space="0" w:color="auto"/>
                        <w:bottom w:val="none" w:sz="0" w:space="0" w:color="auto"/>
                        <w:right w:val="none" w:sz="0" w:space="0" w:color="auto"/>
                      </w:divBdr>
                      <w:divsChild>
                        <w:div w:id="404232284">
                          <w:marLeft w:val="0"/>
                          <w:marRight w:val="0"/>
                          <w:marTop w:val="0"/>
                          <w:marBottom w:val="600"/>
                          <w:divBdr>
                            <w:top w:val="none" w:sz="0" w:space="0" w:color="auto"/>
                            <w:left w:val="none" w:sz="0" w:space="0" w:color="auto"/>
                            <w:bottom w:val="none" w:sz="0" w:space="0" w:color="auto"/>
                            <w:right w:val="none" w:sz="0" w:space="0" w:color="auto"/>
                          </w:divBdr>
                        </w:div>
                      </w:divsChild>
                    </w:div>
                    <w:div w:id="1662390389">
                      <w:marLeft w:val="0"/>
                      <w:marRight w:val="0"/>
                      <w:marTop w:val="0"/>
                      <w:marBottom w:val="0"/>
                      <w:divBdr>
                        <w:top w:val="none" w:sz="0" w:space="0" w:color="auto"/>
                        <w:left w:val="none" w:sz="0" w:space="0" w:color="auto"/>
                        <w:bottom w:val="none" w:sz="0" w:space="0" w:color="auto"/>
                        <w:right w:val="none" w:sz="0" w:space="0" w:color="auto"/>
                      </w:divBdr>
                    </w:div>
                    <w:div w:id="12082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5161">
          <w:marLeft w:val="0"/>
          <w:marRight w:val="0"/>
          <w:marTop w:val="0"/>
          <w:marBottom w:val="0"/>
          <w:divBdr>
            <w:top w:val="none" w:sz="0" w:space="0" w:color="auto"/>
            <w:left w:val="none" w:sz="0" w:space="0" w:color="auto"/>
            <w:bottom w:val="none" w:sz="0" w:space="0" w:color="auto"/>
            <w:right w:val="none" w:sz="0" w:space="0" w:color="auto"/>
          </w:divBdr>
          <w:divsChild>
            <w:div w:id="1933126116">
              <w:marLeft w:val="0"/>
              <w:marRight w:val="0"/>
              <w:marTop w:val="0"/>
              <w:marBottom w:val="0"/>
              <w:divBdr>
                <w:top w:val="none" w:sz="0" w:space="0" w:color="auto"/>
                <w:left w:val="none" w:sz="0" w:space="0" w:color="auto"/>
                <w:bottom w:val="none" w:sz="0" w:space="0" w:color="auto"/>
                <w:right w:val="none" w:sz="0" w:space="0" w:color="auto"/>
              </w:divBdr>
            </w:div>
            <w:div w:id="1650597317">
              <w:marLeft w:val="0"/>
              <w:marRight w:val="0"/>
              <w:marTop w:val="0"/>
              <w:marBottom w:val="0"/>
              <w:divBdr>
                <w:top w:val="none" w:sz="0" w:space="0" w:color="auto"/>
                <w:left w:val="none" w:sz="0" w:space="0" w:color="auto"/>
                <w:bottom w:val="none" w:sz="0" w:space="0" w:color="auto"/>
                <w:right w:val="none" w:sz="0" w:space="0" w:color="auto"/>
              </w:divBdr>
            </w:div>
            <w:div w:id="238443160">
              <w:marLeft w:val="0"/>
              <w:marRight w:val="0"/>
              <w:marTop w:val="75"/>
              <w:marBottom w:val="0"/>
              <w:divBdr>
                <w:top w:val="none" w:sz="0" w:space="0" w:color="auto"/>
                <w:left w:val="none" w:sz="0" w:space="0" w:color="auto"/>
                <w:bottom w:val="none" w:sz="0" w:space="0" w:color="auto"/>
                <w:right w:val="none" w:sz="0" w:space="0" w:color="auto"/>
              </w:divBdr>
            </w:div>
          </w:divsChild>
        </w:div>
        <w:div w:id="1663314948">
          <w:marLeft w:val="0"/>
          <w:marRight w:val="0"/>
          <w:marTop w:val="0"/>
          <w:marBottom w:val="0"/>
          <w:divBdr>
            <w:top w:val="none" w:sz="0" w:space="0" w:color="auto"/>
            <w:left w:val="none" w:sz="0" w:space="0" w:color="auto"/>
            <w:bottom w:val="none" w:sz="0" w:space="0" w:color="auto"/>
            <w:right w:val="none" w:sz="0" w:space="0" w:color="auto"/>
          </w:divBdr>
        </w:div>
      </w:divsChild>
    </w:div>
    <w:div w:id="746802248">
      <w:bodyDiv w:val="1"/>
      <w:marLeft w:val="0"/>
      <w:marRight w:val="0"/>
      <w:marTop w:val="0"/>
      <w:marBottom w:val="0"/>
      <w:divBdr>
        <w:top w:val="none" w:sz="0" w:space="0" w:color="auto"/>
        <w:left w:val="none" w:sz="0" w:space="0" w:color="auto"/>
        <w:bottom w:val="none" w:sz="0" w:space="0" w:color="auto"/>
        <w:right w:val="none" w:sz="0" w:space="0" w:color="auto"/>
      </w:divBdr>
    </w:div>
    <w:div w:id="857499701">
      <w:bodyDiv w:val="1"/>
      <w:marLeft w:val="0"/>
      <w:marRight w:val="0"/>
      <w:marTop w:val="0"/>
      <w:marBottom w:val="0"/>
      <w:divBdr>
        <w:top w:val="none" w:sz="0" w:space="0" w:color="auto"/>
        <w:left w:val="none" w:sz="0" w:space="0" w:color="auto"/>
        <w:bottom w:val="none" w:sz="0" w:space="0" w:color="auto"/>
        <w:right w:val="none" w:sz="0" w:space="0" w:color="auto"/>
      </w:divBdr>
      <w:divsChild>
        <w:div w:id="1792043359">
          <w:marLeft w:val="0"/>
          <w:marRight w:val="0"/>
          <w:marTop w:val="0"/>
          <w:marBottom w:val="0"/>
          <w:divBdr>
            <w:top w:val="none" w:sz="0" w:space="0" w:color="auto"/>
            <w:left w:val="none" w:sz="0" w:space="0" w:color="auto"/>
            <w:bottom w:val="none" w:sz="0" w:space="0" w:color="auto"/>
            <w:right w:val="none" w:sz="0" w:space="0" w:color="auto"/>
          </w:divBdr>
          <w:divsChild>
            <w:div w:id="506213989">
              <w:marLeft w:val="0"/>
              <w:marRight w:val="0"/>
              <w:marTop w:val="0"/>
              <w:marBottom w:val="0"/>
              <w:divBdr>
                <w:top w:val="none" w:sz="0" w:space="0" w:color="auto"/>
                <w:left w:val="none" w:sz="0" w:space="0" w:color="auto"/>
                <w:bottom w:val="none" w:sz="0" w:space="0" w:color="auto"/>
                <w:right w:val="none" w:sz="0" w:space="0" w:color="auto"/>
              </w:divBdr>
              <w:divsChild>
                <w:div w:id="1637251248">
                  <w:marLeft w:val="0"/>
                  <w:marRight w:val="0"/>
                  <w:marTop w:val="0"/>
                  <w:marBottom w:val="0"/>
                  <w:divBdr>
                    <w:top w:val="none" w:sz="0" w:space="0" w:color="auto"/>
                    <w:left w:val="none" w:sz="0" w:space="0" w:color="auto"/>
                    <w:bottom w:val="none" w:sz="0" w:space="0" w:color="auto"/>
                    <w:right w:val="none" w:sz="0" w:space="0" w:color="auto"/>
                  </w:divBdr>
                  <w:divsChild>
                    <w:div w:id="1280382897">
                      <w:marLeft w:val="0"/>
                      <w:marRight w:val="0"/>
                      <w:marTop w:val="0"/>
                      <w:marBottom w:val="0"/>
                      <w:divBdr>
                        <w:top w:val="none" w:sz="0" w:space="0" w:color="auto"/>
                        <w:left w:val="none" w:sz="0" w:space="0" w:color="auto"/>
                        <w:bottom w:val="none" w:sz="0" w:space="0" w:color="auto"/>
                        <w:right w:val="none" w:sz="0" w:space="0" w:color="auto"/>
                      </w:divBdr>
                      <w:divsChild>
                        <w:div w:id="705913494">
                          <w:marLeft w:val="0"/>
                          <w:marRight w:val="0"/>
                          <w:marTop w:val="0"/>
                          <w:marBottom w:val="0"/>
                          <w:divBdr>
                            <w:top w:val="none" w:sz="0" w:space="0" w:color="auto"/>
                            <w:left w:val="none" w:sz="0" w:space="0" w:color="auto"/>
                            <w:bottom w:val="none" w:sz="0" w:space="0" w:color="auto"/>
                            <w:right w:val="none" w:sz="0" w:space="0" w:color="auto"/>
                          </w:divBdr>
                          <w:divsChild>
                            <w:div w:id="16252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8068">
          <w:marLeft w:val="0"/>
          <w:marRight w:val="0"/>
          <w:marTop w:val="0"/>
          <w:marBottom w:val="0"/>
          <w:divBdr>
            <w:top w:val="single" w:sz="18" w:space="23" w:color="EEEEEE"/>
            <w:left w:val="none" w:sz="0" w:space="0" w:color="auto"/>
            <w:bottom w:val="none" w:sz="0" w:space="23" w:color="auto"/>
            <w:right w:val="none" w:sz="0" w:space="0" w:color="auto"/>
          </w:divBdr>
          <w:divsChild>
            <w:div w:id="534123383">
              <w:marLeft w:val="0"/>
              <w:marRight w:val="0"/>
              <w:marTop w:val="0"/>
              <w:marBottom w:val="0"/>
              <w:divBdr>
                <w:top w:val="none" w:sz="0" w:space="0" w:color="auto"/>
                <w:left w:val="none" w:sz="0" w:space="0" w:color="auto"/>
                <w:bottom w:val="none" w:sz="0" w:space="0" w:color="auto"/>
                <w:right w:val="none" w:sz="0" w:space="0" w:color="auto"/>
              </w:divBdr>
              <w:divsChild>
                <w:div w:id="1130512962">
                  <w:marLeft w:val="0"/>
                  <w:marRight w:val="0"/>
                  <w:marTop w:val="0"/>
                  <w:marBottom w:val="450"/>
                  <w:divBdr>
                    <w:top w:val="none" w:sz="0" w:space="0" w:color="auto"/>
                    <w:left w:val="none" w:sz="0" w:space="0" w:color="auto"/>
                    <w:bottom w:val="none" w:sz="0" w:space="0" w:color="auto"/>
                    <w:right w:val="none" w:sz="0" w:space="0" w:color="auto"/>
                  </w:divBdr>
                  <w:divsChild>
                    <w:div w:id="183062235">
                      <w:marLeft w:val="0"/>
                      <w:marRight w:val="0"/>
                      <w:marTop w:val="0"/>
                      <w:marBottom w:val="450"/>
                      <w:divBdr>
                        <w:top w:val="none" w:sz="0" w:space="0" w:color="auto"/>
                        <w:left w:val="none" w:sz="0" w:space="0" w:color="auto"/>
                        <w:bottom w:val="none" w:sz="0" w:space="0" w:color="auto"/>
                        <w:right w:val="none" w:sz="0" w:space="0" w:color="auto"/>
                      </w:divBdr>
                    </w:div>
                  </w:divsChild>
                </w:div>
                <w:div w:id="1268583969">
                  <w:marLeft w:val="0"/>
                  <w:marRight w:val="0"/>
                  <w:marTop w:val="0"/>
                  <w:marBottom w:val="0"/>
                  <w:divBdr>
                    <w:top w:val="none" w:sz="0" w:space="0" w:color="auto"/>
                    <w:left w:val="none" w:sz="0" w:space="0" w:color="auto"/>
                    <w:bottom w:val="none" w:sz="0" w:space="0" w:color="auto"/>
                    <w:right w:val="none" w:sz="0" w:space="0" w:color="auto"/>
                  </w:divBdr>
                  <w:divsChild>
                    <w:div w:id="1950427628">
                      <w:marLeft w:val="-225"/>
                      <w:marRight w:val="-225"/>
                      <w:marTop w:val="0"/>
                      <w:marBottom w:val="0"/>
                      <w:divBdr>
                        <w:top w:val="none" w:sz="0" w:space="0" w:color="auto"/>
                        <w:left w:val="none" w:sz="0" w:space="0" w:color="auto"/>
                        <w:bottom w:val="none" w:sz="0" w:space="0" w:color="auto"/>
                        <w:right w:val="none" w:sz="0" w:space="0" w:color="auto"/>
                      </w:divBdr>
                      <w:divsChild>
                        <w:div w:id="1349216902">
                          <w:marLeft w:val="0"/>
                          <w:marRight w:val="0"/>
                          <w:marTop w:val="0"/>
                          <w:marBottom w:val="0"/>
                          <w:divBdr>
                            <w:top w:val="none" w:sz="0" w:space="0" w:color="auto"/>
                            <w:left w:val="none" w:sz="0" w:space="0" w:color="auto"/>
                            <w:bottom w:val="none" w:sz="0" w:space="0" w:color="auto"/>
                            <w:right w:val="none" w:sz="0" w:space="0" w:color="auto"/>
                          </w:divBdr>
                          <w:divsChild>
                            <w:div w:id="1965379325">
                              <w:marLeft w:val="0"/>
                              <w:marRight w:val="0"/>
                              <w:marTop w:val="0"/>
                              <w:marBottom w:val="450"/>
                              <w:divBdr>
                                <w:top w:val="none" w:sz="0" w:space="0" w:color="auto"/>
                                <w:left w:val="none" w:sz="0" w:space="0" w:color="auto"/>
                                <w:bottom w:val="none" w:sz="0" w:space="0" w:color="auto"/>
                                <w:right w:val="none" w:sz="0" w:space="0" w:color="auto"/>
                              </w:divBdr>
                            </w:div>
                          </w:divsChild>
                        </w:div>
                        <w:div w:id="2041591954">
                          <w:marLeft w:val="0"/>
                          <w:marRight w:val="0"/>
                          <w:marTop w:val="0"/>
                          <w:marBottom w:val="0"/>
                          <w:divBdr>
                            <w:top w:val="none" w:sz="0" w:space="0" w:color="auto"/>
                            <w:left w:val="none" w:sz="0" w:space="0" w:color="auto"/>
                            <w:bottom w:val="none" w:sz="0" w:space="0" w:color="auto"/>
                            <w:right w:val="none" w:sz="0" w:space="0" w:color="auto"/>
                          </w:divBdr>
                          <w:divsChild>
                            <w:div w:id="1231771474">
                              <w:marLeft w:val="0"/>
                              <w:marRight w:val="0"/>
                              <w:marTop w:val="0"/>
                              <w:marBottom w:val="450"/>
                              <w:divBdr>
                                <w:top w:val="none" w:sz="0" w:space="0" w:color="auto"/>
                                <w:left w:val="none" w:sz="0" w:space="0" w:color="auto"/>
                                <w:bottom w:val="none" w:sz="0" w:space="0" w:color="auto"/>
                                <w:right w:val="none" w:sz="0" w:space="0" w:color="auto"/>
                              </w:divBdr>
                            </w:div>
                          </w:divsChild>
                        </w:div>
                        <w:div w:id="1825703619">
                          <w:marLeft w:val="0"/>
                          <w:marRight w:val="0"/>
                          <w:marTop w:val="0"/>
                          <w:marBottom w:val="0"/>
                          <w:divBdr>
                            <w:top w:val="none" w:sz="0" w:space="0" w:color="auto"/>
                            <w:left w:val="none" w:sz="0" w:space="0" w:color="auto"/>
                            <w:bottom w:val="none" w:sz="0" w:space="0" w:color="auto"/>
                            <w:right w:val="none" w:sz="0" w:space="0" w:color="auto"/>
                          </w:divBdr>
                          <w:divsChild>
                            <w:div w:id="15973277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36226686">
          <w:marLeft w:val="0"/>
          <w:marRight w:val="0"/>
          <w:marTop w:val="0"/>
          <w:marBottom w:val="0"/>
          <w:divBdr>
            <w:top w:val="single" w:sz="18" w:space="23" w:color="EEEEEE"/>
            <w:left w:val="none" w:sz="0" w:space="0" w:color="auto"/>
            <w:bottom w:val="none" w:sz="0" w:space="0" w:color="auto"/>
            <w:right w:val="none" w:sz="0" w:space="0" w:color="auto"/>
          </w:divBdr>
          <w:divsChild>
            <w:div w:id="1656303065">
              <w:marLeft w:val="0"/>
              <w:marRight w:val="0"/>
              <w:marTop w:val="0"/>
              <w:marBottom w:val="0"/>
              <w:divBdr>
                <w:top w:val="none" w:sz="0" w:space="0" w:color="auto"/>
                <w:left w:val="none" w:sz="0" w:space="0" w:color="auto"/>
                <w:bottom w:val="none" w:sz="0" w:space="0" w:color="auto"/>
                <w:right w:val="none" w:sz="0" w:space="0" w:color="auto"/>
              </w:divBdr>
              <w:divsChild>
                <w:div w:id="1374038404">
                  <w:marLeft w:val="0"/>
                  <w:marRight w:val="0"/>
                  <w:marTop w:val="0"/>
                  <w:marBottom w:val="450"/>
                  <w:divBdr>
                    <w:top w:val="none" w:sz="0" w:space="0" w:color="auto"/>
                    <w:left w:val="none" w:sz="0" w:space="0" w:color="auto"/>
                    <w:bottom w:val="none" w:sz="0" w:space="0" w:color="auto"/>
                    <w:right w:val="none" w:sz="0" w:space="0" w:color="auto"/>
                  </w:divBdr>
                </w:div>
                <w:div w:id="1751151063">
                  <w:marLeft w:val="0"/>
                  <w:marRight w:val="0"/>
                  <w:marTop w:val="0"/>
                  <w:marBottom w:val="450"/>
                  <w:divBdr>
                    <w:top w:val="none" w:sz="0" w:space="0" w:color="auto"/>
                    <w:left w:val="none" w:sz="0" w:space="0" w:color="auto"/>
                    <w:bottom w:val="none" w:sz="0" w:space="0" w:color="auto"/>
                    <w:right w:val="none" w:sz="0" w:space="0" w:color="auto"/>
                  </w:divBdr>
                  <w:divsChild>
                    <w:div w:id="803012837">
                      <w:marLeft w:val="0"/>
                      <w:marRight w:val="0"/>
                      <w:marTop w:val="0"/>
                      <w:marBottom w:val="450"/>
                      <w:divBdr>
                        <w:top w:val="none" w:sz="0" w:space="0" w:color="auto"/>
                        <w:left w:val="none" w:sz="0" w:space="0" w:color="auto"/>
                        <w:bottom w:val="none" w:sz="0" w:space="0" w:color="auto"/>
                        <w:right w:val="none" w:sz="0" w:space="0" w:color="auto"/>
                      </w:divBdr>
                    </w:div>
                  </w:divsChild>
                </w:div>
                <w:div w:id="354044432">
                  <w:marLeft w:val="-225"/>
                  <w:marRight w:val="-225"/>
                  <w:marTop w:val="0"/>
                  <w:marBottom w:val="0"/>
                  <w:divBdr>
                    <w:top w:val="none" w:sz="0" w:space="0" w:color="auto"/>
                    <w:left w:val="none" w:sz="0" w:space="0" w:color="auto"/>
                    <w:bottom w:val="none" w:sz="0" w:space="0" w:color="auto"/>
                    <w:right w:val="none" w:sz="0" w:space="0" w:color="auto"/>
                  </w:divBdr>
                  <w:divsChild>
                    <w:div w:id="1217887958">
                      <w:marLeft w:val="0"/>
                      <w:marRight w:val="0"/>
                      <w:marTop w:val="0"/>
                      <w:marBottom w:val="0"/>
                      <w:divBdr>
                        <w:top w:val="none" w:sz="0" w:space="0" w:color="auto"/>
                        <w:left w:val="none" w:sz="0" w:space="0" w:color="auto"/>
                        <w:bottom w:val="none" w:sz="0" w:space="0" w:color="auto"/>
                        <w:right w:val="none" w:sz="0" w:space="0" w:color="auto"/>
                      </w:divBdr>
                      <w:divsChild>
                        <w:div w:id="9370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903705">
      <w:bodyDiv w:val="1"/>
      <w:marLeft w:val="0"/>
      <w:marRight w:val="0"/>
      <w:marTop w:val="0"/>
      <w:marBottom w:val="0"/>
      <w:divBdr>
        <w:top w:val="none" w:sz="0" w:space="0" w:color="auto"/>
        <w:left w:val="none" w:sz="0" w:space="0" w:color="auto"/>
        <w:bottom w:val="none" w:sz="0" w:space="0" w:color="auto"/>
        <w:right w:val="none" w:sz="0" w:space="0" w:color="auto"/>
      </w:divBdr>
    </w:div>
    <w:div w:id="893351247">
      <w:bodyDiv w:val="1"/>
      <w:marLeft w:val="0"/>
      <w:marRight w:val="0"/>
      <w:marTop w:val="0"/>
      <w:marBottom w:val="0"/>
      <w:divBdr>
        <w:top w:val="none" w:sz="0" w:space="0" w:color="auto"/>
        <w:left w:val="none" w:sz="0" w:space="0" w:color="auto"/>
        <w:bottom w:val="none" w:sz="0" w:space="0" w:color="auto"/>
        <w:right w:val="none" w:sz="0" w:space="0" w:color="auto"/>
      </w:divBdr>
      <w:divsChild>
        <w:div w:id="163207683">
          <w:marLeft w:val="0"/>
          <w:marRight w:val="0"/>
          <w:marTop w:val="0"/>
          <w:marBottom w:val="0"/>
          <w:divBdr>
            <w:top w:val="none" w:sz="0" w:space="0" w:color="auto"/>
            <w:left w:val="none" w:sz="0" w:space="0" w:color="auto"/>
            <w:bottom w:val="none" w:sz="0" w:space="0" w:color="auto"/>
            <w:right w:val="none" w:sz="0" w:space="0" w:color="auto"/>
          </w:divBdr>
        </w:div>
        <w:div w:id="1515268472">
          <w:marLeft w:val="0"/>
          <w:marRight w:val="0"/>
          <w:marTop w:val="0"/>
          <w:marBottom w:val="0"/>
          <w:divBdr>
            <w:top w:val="none" w:sz="0" w:space="0" w:color="auto"/>
            <w:left w:val="none" w:sz="0" w:space="0" w:color="auto"/>
            <w:bottom w:val="none" w:sz="0" w:space="0" w:color="auto"/>
            <w:right w:val="none" w:sz="0" w:space="0" w:color="auto"/>
          </w:divBdr>
        </w:div>
        <w:div w:id="26106496">
          <w:marLeft w:val="0"/>
          <w:marRight w:val="0"/>
          <w:marTop w:val="0"/>
          <w:marBottom w:val="0"/>
          <w:divBdr>
            <w:top w:val="none" w:sz="0" w:space="0" w:color="auto"/>
            <w:left w:val="none" w:sz="0" w:space="0" w:color="auto"/>
            <w:bottom w:val="none" w:sz="0" w:space="0" w:color="auto"/>
            <w:right w:val="none" w:sz="0" w:space="0" w:color="auto"/>
          </w:divBdr>
        </w:div>
        <w:div w:id="1894736065">
          <w:marLeft w:val="0"/>
          <w:marRight w:val="0"/>
          <w:marTop w:val="0"/>
          <w:marBottom w:val="0"/>
          <w:divBdr>
            <w:top w:val="none" w:sz="0" w:space="0" w:color="auto"/>
            <w:left w:val="none" w:sz="0" w:space="0" w:color="auto"/>
            <w:bottom w:val="none" w:sz="0" w:space="0" w:color="auto"/>
            <w:right w:val="none" w:sz="0" w:space="0" w:color="auto"/>
          </w:divBdr>
        </w:div>
        <w:div w:id="1932814890">
          <w:marLeft w:val="0"/>
          <w:marRight w:val="0"/>
          <w:marTop w:val="0"/>
          <w:marBottom w:val="0"/>
          <w:divBdr>
            <w:top w:val="none" w:sz="0" w:space="0" w:color="auto"/>
            <w:left w:val="none" w:sz="0" w:space="0" w:color="auto"/>
            <w:bottom w:val="none" w:sz="0" w:space="0" w:color="auto"/>
            <w:right w:val="none" w:sz="0" w:space="0" w:color="auto"/>
          </w:divBdr>
        </w:div>
      </w:divsChild>
    </w:div>
    <w:div w:id="956106422">
      <w:bodyDiv w:val="1"/>
      <w:marLeft w:val="0"/>
      <w:marRight w:val="0"/>
      <w:marTop w:val="0"/>
      <w:marBottom w:val="0"/>
      <w:divBdr>
        <w:top w:val="none" w:sz="0" w:space="0" w:color="auto"/>
        <w:left w:val="none" w:sz="0" w:space="0" w:color="auto"/>
        <w:bottom w:val="none" w:sz="0" w:space="0" w:color="auto"/>
        <w:right w:val="none" w:sz="0" w:space="0" w:color="auto"/>
      </w:divBdr>
      <w:divsChild>
        <w:div w:id="1309751279">
          <w:marLeft w:val="0"/>
          <w:marRight w:val="0"/>
          <w:marTop w:val="0"/>
          <w:marBottom w:val="0"/>
          <w:divBdr>
            <w:top w:val="none" w:sz="0" w:space="0" w:color="auto"/>
            <w:left w:val="none" w:sz="0" w:space="0" w:color="auto"/>
            <w:bottom w:val="none" w:sz="0" w:space="0" w:color="auto"/>
            <w:right w:val="none" w:sz="0" w:space="0" w:color="auto"/>
          </w:divBdr>
        </w:div>
      </w:divsChild>
    </w:div>
    <w:div w:id="1022977851">
      <w:bodyDiv w:val="1"/>
      <w:marLeft w:val="0"/>
      <w:marRight w:val="0"/>
      <w:marTop w:val="0"/>
      <w:marBottom w:val="0"/>
      <w:divBdr>
        <w:top w:val="none" w:sz="0" w:space="0" w:color="auto"/>
        <w:left w:val="none" w:sz="0" w:space="0" w:color="auto"/>
        <w:bottom w:val="none" w:sz="0" w:space="0" w:color="auto"/>
        <w:right w:val="none" w:sz="0" w:space="0" w:color="auto"/>
      </w:divBdr>
    </w:div>
    <w:div w:id="1035080096">
      <w:bodyDiv w:val="1"/>
      <w:marLeft w:val="0"/>
      <w:marRight w:val="0"/>
      <w:marTop w:val="0"/>
      <w:marBottom w:val="0"/>
      <w:divBdr>
        <w:top w:val="none" w:sz="0" w:space="0" w:color="auto"/>
        <w:left w:val="none" w:sz="0" w:space="0" w:color="auto"/>
        <w:bottom w:val="none" w:sz="0" w:space="0" w:color="auto"/>
        <w:right w:val="none" w:sz="0" w:space="0" w:color="auto"/>
      </w:divBdr>
    </w:div>
    <w:div w:id="1046873052">
      <w:bodyDiv w:val="1"/>
      <w:marLeft w:val="0"/>
      <w:marRight w:val="0"/>
      <w:marTop w:val="0"/>
      <w:marBottom w:val="0"/>
      <w:divBdr>
        <w:top w:val="none" w:sz="0" w:space="0" w:color="auto"/>
        <w:left w:val="none" w:sz="0" w:space="0" w:color="auto"/>
        <w:bottom w:val="none" w:sz="0" w:space="0" w:color="auto"/>
        <w:right w:val="none" w:sz="0" w:space="0" w:color="auto"/>
      </w:divBdr>
    </w:div>
    <w:div w:id="1253130113">
      <w:bodyDiv w:val="1"/>
      <w:marLeft w:val="0"/>
      <w:marRight w:val="0"/>
      <w:marTop w:val="0"/>
      <w:marBottom w:val="0"/>
      <w:divBdr>
        <w:top w:val="none" w:sz="0" w:space="0" w:color="auto"/>
        <w:left w:val="none" w:sz="0" w:space="0" w:color="auto"/>
        <w:bottom w:val="none" w:sz="0" w:space="0" w:color="auto"/>
        <w:right w:val="none" w:sz="0" w:space="0" w:color="auto"/>
      </w:divBdr>
      <w:divsChild>
        <w:div w:id="260188954">
          <w:marLeft w:val="0"/>
          <w:marRight w:val="0"/>
          <w:marTop w:val="0"/>
          <w:marBottom w:val="0"/>
          <w:divBdr>
            <w:top w:val="none" w:sz="0" w:space="0" w:color="auto"/>
            <w:left w:val="none" w:sz="0" w:space="0" w:color="auto"/>
            <w:bottom w:val="none" w:sz="0" w:space="0" w:color="auto"/>
            <w:right w:val="none" w:sz="0" w:space="0" w:color="auto"/>
          </w:divBdr>
        </w:div>
        <w:div w:id="485636441">
          <w:marLeft w:val="0"/>
          <w:marRight w:val="0"/>
          <w:marTop w:val="0"/>
          <w:marBottom w:val="0"/>
          <w:divBdr>
            <w:top w:val="none" w:sz="0" w:space="0" w:color="auto"/>
            <w:left w:val="none" w:sz="0" w:space="0" w:color="auto"/>
            <w:bottom w:val="none" w:sz="0" w:space="0" w:color="auto"/>
            <w:right w:val="none" w:sz="0" w:space="0" w:color="auto"/>
          </w:divBdr>
        </w:div>
      </w:divsChild>
    </w:div>
    <w:div w:id="1559895749">
      <w:bodyDiv w:val="1"/>
      <w:marLeft w:val="0"/>
      <w:marRight w:val="0"/>
      <w:marTop w:val="0"/>
      <w:marBottom w:val="0"/>
      <w:divBdr>
        <w:top w:val="none" w:sz="0" w:space="0" w:color="auto"/>
        <w:left w:val="none" w:sz="0" w:space="0" w:color="auto"/>
        <w:bottom w:val="none" w:sz="0" w:space="0" w:color="auto"/>
        <w:right w:val="none" w:sz="0" w:space="0" w:color="auto"/>
      </w:divBdr>
    </w:div>
    <w:div w:id="1587035418">
      <w:bodyDiv w:val="1"/>
      <w:marLeft w:val="0"/>
      <w:marRight w:val="0"/>
      <w:marTop w:val="0"/>
      <w:marBottom w:val="0"/>
      <w:divBdr>
        <w:top w:val="none" w:sz="0" w:space="0" w:color="auto"/>
        <w:left w:val="none" w:sz="0" w:space="0" w:color="auto"/>
        <w:bottom w:val="none" w:sz="0" w:space="0" w:color="auto"/>
        <w:right w:val="none" w:sz="0" w:space="0" w:color="auto"/>
      </w:divBdr>
    </w:div>
    <w:div w:id="1615290022">
      <w:bodyDiv w:val="1"/>
      <w:marLeft w:val="0"/>
      <w:marRight w:val="0"/>
      <w:marTop w:val="0"/>
      <w:marBottom w:val="0"/>
      <w:divBdr>
        <w:top w:val="none" w:sz="0" w:space="0" w:color="auto"/>
        <w:left w:val="none" w:sz="0" w:space="0" w:color="auto"/>
        <w:bottom w:val="none" w:sz="0" w:space="0" w:color="auto"/>
        <w:right w:val="none" w:sz="0" w:space="0" w:color="auto"/>
      </w:divBdr>
      <w:divsChild>
        <w:div w:id="500589403">
          <w:marLeft w:val="0"/>
          <w:marRight w:val="0"/>
          <w:marTop w:val="0"/>
          <w:marBottom w:val="0"/>
          <w:divBdr>
            <w:top w:val="none" w:sz="0" w:space="0" w:color="auto"/>
            <w:left w:val="none" w:sz="0" w:space="0" w:color="auto"/>
            <w:bottom w:val="none" w:sz="0" w:space="0" w:color="auto"/>
            <w:right w:val="none" w:sz="0" w:space="0" w:color="auto"/>
          </w:divBdr>
          <w:divsChild>
            <w:div w:id="2022856761">
              <w:marLeft w:val="0"/>
              <w:marRight w:val="0"/>
              <w:marTop w:val="0"/>
              <w:marBottom w:val="0"/>
              <w:divBdr>
                <w:top w:val="none" w:sz="0" w:space="0" w:color="auto"/>
                <w:left w:val="none" w:sz="0" w:space="0" w:color="auto"/>
                <w:bottom w:val="single" w:sz="6" w:space="31" w:color="D2CBC8"/>
                <w:right w:val="none" w:sz="0" w:space="0" w:color="auto"/>
              </w:divBdr>
            </w:div>
            <w:div w:id="1901087470">
              <w:marLeft w:val="0"/>
              <w:marRight w:val="0"/>
              <w:marTop w:val="0"/>
              <w:marBottom w:val="0"/>
              <w:divBdr>
                <w:top w:val="none" w:sz="0" w:space="0" w:color="auto"/>
                <w:left w:val="none" w:sz="0" w:space="0" w:color="auto"/>
                <w:bottom w:val="none" w:sz="0" w:space="0" w:color="auto"/>
                <w:right w:val="none" w:sz="0" w:space="0" w:color="auto"/>
              </w:divBdr>
              <w:divsChild>
                <w:div w:id="188833618">
                  <w:marLeft w:val="0"/>
                  <w:marRight w:val="0"/>
                  <w:marTop w:val="0"/>
                  <w:marBottom w:val="0"/>
                  <w:divBdr>
                    <w:top w:val="none" w:sz="0" w:space="0" w:color="auto"/>
                    <w:left w:val="none" w:sz="0" w:space="0" w:color="auto"/>
                    <w:bottom w:val="none" w:sz="0" w:space="0" w:color="auto"/>
                    <w:right w:val="none" w:sz="0" w:space="0" w:color="auto"/>
                  </w:divBdr>
                  <w:divsChild>
                    <w:div w:id="8255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4229">
      <w:bodyDiv w:val="1"/>
      <w:marLeft w:val="0"/>
      <w:marRight w:val="0"/>
      <w:marTop w:val="0"/>
      <w:marBottom w:val="0"/>
      <w:divBdr>
        <w:top w:val="none" w:sz="0" w:space="0" w:color="auto"/>
        <w:left w:val="none" w:sz="0" w:space="0" w:color="auto"/>
        <w:bottom w:val="none" w:sz="0" w:space="0" w:color="auto"/>
        <w:right w:val="none" w:sz="0" w:space="0" w:color="auto"/>
      </w:divBdr>
    </w:div>
    <w:div w:id="1831209356">
      <w:bodyDiv w:val="1"/>
      <w:marLeft w:val="0"/>
      <w:marRight w:val="0"/>
      <w:marTop w:val="0"/>
      <w:marBottom w:val="0"/>
      <w:divBdr>
        <w:top w:val="none" w:sz="0" w:space="0" w:color="auto"/>
        <w:left w:val="none" w:sz="0" w:space="0" w:color="auto"/>
        <w:bottom w:val="none" w:sz="0" w:space="0" w:color="auto"/>
        <w:right w:val="none" w:sz="0" w:space="0" w:color="auto"/>
      </w:divBdr>
    </w:div>
    <w:div w:id="1926840474">
      <w:bodyDiv w:val="1"/>
      <w:marLeft w:val="0"/>
      <w:marRight w:val="0"/>
      <w:marTop w:val="0"/>
      <w:marBottom w:val="0"/>
      <w:divBdr>
        <w:top w:val="none" w:sz="0" w:space="0" w:color="auto"/>
        <w:left w:val="none" w:sz="0" w:space="0" w:color="auto"/>
        <w:bottom w:val="none" w:sz="0" w:space="0" w:color="auto"/>
        <w:right w:val="none" w:sz="0" w:space="0" w:color="auto"/>
      </w:divBdr>
      <w:divsChild>
        <w:div w:id="1091972646">
          <w:marLeft w:val="0"/>
          <w:marRight w:val="0"/>
          <w:marTop w:val="0"/>
          <w:marBottom w:val="0"/>
          <w:divBdr>
            <w:top w:val="none" w:sz="0" w:space="0" w:color="auto"/>
            <w:left w:val="none" w:sz="0" w:space="0" w:color="auto"/>
            <w:bottom w:val="none" w:sz="0" w:space="0" w:color="auto"/>
            <w:right w:val="none" w:sz="0" w:space="0" w:color="auto"/>
          </w:divBdr>
        </w:div>
        <w:div w:id="2018918354">
          <w:marLeft w:val="0"/>
          <w:marRight w:val="0"/>
          <w:marTop w:val="0"/>
          <w:marBottom w:val="0"/>
          <w:divBdr>
            <w:top w:val="none" w:sz="0" w:space="0" w:color="auto"/>
            <w:left w:val="none" w:sz="0" w:space="0" w:color="auto"/>
            <w:bottom w:val="none" w:sz="0" w:space="0" w:color="auto"/>
            <w:right w:val="none" w:sz="0" w:space="0" w:color="auto"/>
          </w:divBdr>
        </w:div>
        <w:div w:id="1969168267">
          <w:marLeft w:val="0"/>
          <w:marRight w:val="0"/>
          <w:marTop w:val="0"/>
          <w:marBottom w:val="0"/>
          <w:divBdr>
            <w:top w:val="none" w:sz="0" w:space="0" w:color="auto"/>
            <w:left w:val="none" w:sz="0" w:space="0" w:color="auto"/>
            <w:bottom w:val="none" w:sz="0" w:space="0" w:color="auto"/>
            <w:right w:val="none" w:sz="0" w:space="0" w:color="auto"/>
          </w:divBdr>
        </w:div>
        <w:div w:id="987200102">
          <w:marLeft w:val="0"/>
          <w:marRight w:val="0"/>
          <w:marTop w:val="0"/>
          <w:marBottom w:val="0"/>
          <w:divBdr>
            <w:top w:val="none" w:sz="0" w:space="0" w:color="auto"/>
            <w:left w:val="none" w:sz="0" w:space="0" w:color="auto"/>
            <w:bottom w:val="none" w:sz="0" w:space="0" w:color="auto"/>
            <w:right w:val="none" w:sz="0" w:space="0" w:color="auto"/>
          </w:divBdr>
        </w:div>
        <w:div w:id="1466970028">
          <w:marLeft w:val="0"/>
          <w:marRight w:val="0"/>
          <w:marTop w:val="0"/>
          <w:marBottom w:val="0"/>
          <w:divBdr>
            <w:top w:val="none" w:sz="0" w:space="0" w:color="auto"/>
            <w:left w:val="none" w:sz="0" w:space="0" w:color="auto"/>
            <w:bottom w:val="none" w:sz="0" w:space="0" w:color="auto"/>
            <w:right w:val="none" w:sz="0" w:space="0" w:color="auto"/>
          </w:divBdr>
        </w:div>
        <w:div w:id="1790081569">
          <w:marLeft w:val="0"/>
          <w:marRight w:val="0"/>
          <w:marTop w:val="0"/>
          <w:marBottom w:val="0"/>
          <w:divBdr>
            <w:top w:val="none" w:sz="0" w:space="0" w:color="auto"/>
            <w:left w:val="none" w:sz="0" w:space="0" w:color="auto"/>
            <w:bottom w:val="none" w:sz="0" w:space="0" w:color="auto"/>
            <w:right w:val="none" w:sz="0" w:space="0" w:color="auto"/>
          </w:divBdr>
        </w:div>
        <w:div w:id="1975327007">
          <w:marLeft w:val="0"/>
          <w:marRight w:val="0"/>
          <w:marTop w:val="0"/>
          <w:marBottom w:val="0"/>
          <w:divBdr>
            <w:top w:val="none" w:sz="0" w:space="0" w:color="auto"/>
            <w:left w:val="none" w:sz="0" w:space="0" w:color="auto"/>
            <w:bottom w:val="none" w:sz="0" w:space="0" w:color="auto"/>
            <w:right w:val="none" w:sz="0" w:space="0" w:color="auto"/>
          </w:divBdr>
        </w:div>
        <w:div w:id="1477337152">
          <w:marLeft w:val="0"/>
          <w:marRight w:val="0"/>
          <w:marTop w:val="0"/>
          <w:marBottom w:val="0"/>
          <w:divBdr>
            <w:top w:val="none" w:sz="0" w:space="0" w:color="auto"/>
            <w:left w:val="none" w:sz="0" w:space="0" w:color="auto"/>
            <w:bottom w:val="none" w:sz="0" w:space="0" w:color="auto"/>
            <w:right w:val="none" w:sz="0" w:space="0" w:color="auto"/>
          </w:divBdr>
        </w:div>
        <w:div w:id="383917720">
          <w:marLeft w:val="0"/>
          <w:marRight w:val="0"/>
          <w:marTop w:val="0"/>
          <w:marBottom w:val="0"/>
          <w:divBdr>
            <w:top w:val="none" w:sz="0" w:space="0" w:color="auto"/>
            <w:left w:val="none" w:sz="0" w:space="0" w:color="auto"/>
            <w:bottom w:val="none" w:sz="0" w:space="0" w:color="auto"/>
            <w:right w:val="none" w:sz="0" w:space="0" w:color="auto"/>
          </w:divBdr>
        </w:div>
        <w:div w:id="888033082">
          <w:marLeft w:val="0"/>
          <w:marRight w:val="0"/>
          <w:marTop w:val="0"/>
          <w:marBottom w:val="0"/>
          <w:divBdr>
            <w:top w:val="none" w:sz="0" w:space="0" w:color="auto"/>
            <w:left w:val="none" w:sz="0" w:space="0" w:color="auto"/>
            <w:bottom w:val="none" w:sz="0" w:space="0" w:color="auto"/>
            <w:right w:val="none" w:sz="0" w:space="0" w:color="auto"/>
          </w:divBdr>
        </w:div>
        <w:div w:id="190455431">
          <w:marLeft w:val="0"/>
          <w:marRight w:val="0"/>
          <w:marTop w:val="0"/>
          <w:marBottom w:val="0"/>
          <w:divBdr>
            <w:top w:val="none" w:sz="0" w:space="0" w:color="auto"/>
            <w:left w:val="none" w:sz="0" w:space="0" w:color="auto"/>
            <w:bottom w:val="none" w:sz="0" w:space="0" w:color="auto"/>
            <w:right w:val="none" w:sz="0" w:space="0" w:color="auto"/>
          </w:divBdr>
        </w:div>
        <w:div w:id="957641576">
          <w:marLeft w:val="0"/>
          <w:marRight w:val="0"/>
          <w:marTop w:val="0"/>
          <w:marBottom w:val="0"/>
          <w:divBdr>
            <w:top w:val="none" w:sz="0" w:space="0" w:color="auto"/>
            <w:left w:val="none" w:sz="0" w:space="0" w:color="auto"/>
            <w:bottom w:val="none" w:sz="0" w:space="0" w:color="auto"/>
            <w:right w:val="none" w:sz="0" w:space="0" w:color="auto"/>
          </w:divBdr>
        </w:div>
        <w:div w:id="1983074560">
          <w:marLeft w:val="0"/>
          <w:marRight w:val="0"/>
          <w:marTop w:val="0"/>
          <w:marBottom w:val="0"/>
          <w:divBdr>
            <w:top w:val="none" w:sz="0" w:space="0" w:color="auto"/>
            <w:left w:val="none" w:sz="0" w:space="0" w:color="auto"/>
            <w:bottom w:val="none" w:sz="0" w:space="0" w:color="auto"/>
            <w:right w:val="none" w:sz="0" w:space="0" w:color="auto"/>
          </w:divBdr>
        </w:div>
        <w:div w:id="145168006">
          <w:marLeft w:val="0"/>
          <w:marRight w:val="0"/>
          <w:marTop w:val="0"/>
          <w:marBottom w:val="0"/>
          <w:divBdr>
            <w:top w:val="none" w:sz="0" w:space="0" w:color="auto"/>
            <w:left w:val="none" w:sz="0" w:space="0" w:color="auto"/>
            <w:bottom w:val="none" w:sz="0" w:space="0" w:color="auto"/>
            <w:right w:val="none" w:sz="0" w:space="0" w:color="auto"/>
          </w:divBdr>
        </w:div>
        <w:div w:id="434863399">
          <w:marLeft w:val="0"/>
          <w:marRight w:val="0"/>
          <w:marTop w:val="0"/>
          <w:marBottom w:val="0"/>
          <w:divBdr>
            <w:top w:val="none" w:sz="0" w:space="0" w:color="auto"/>
            <w:left w:val="none" w:sz="0" w:space="0" w:color="auto"/>
            <w:bottom w:val="none" w:sz="0" w:space="0" w:color="auto"/>
            <w:right w:val="none" w:sz="0" w:space="0" w:color="auto"/>
          </w:divBdr>
        </w:div>
      </w:divsChild>
    </w:div>
    <w:div w:id="2044018908">
      <w:bodyDiv w:val="1"/>
      <w:marLeft w:val="0"/>
      <w:marRight w:val="0"/>
      <w:marTop w:val="0"/>
      <w:marBottom w:val="0"/>
      <w:divBdr>
        <w:top w:val="none" w:sz="0" w:space="0" w:color="auto"/>
        <w:left w:val="none" w:sz="0" w:space="0" w:color="auto"/>
        <w:bottom w:val="none" w:sz="0" w:space="0" w:color="auto"/>
        <w:right w:val="none" w:sz="0" w:space="0" w:color="auto"/>
      </w:divBdr>
    </w:div>
    <w:div w:id="20676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why-we-need-how-do-ian-mclintock/" TargetMode="External"/><Relationship Id="rId13" Type="http://schemas.openxmlformats.org/officeDocument/2006/relationships/hyperlink" Target="https://assets.publishing.service.gov.uk/government/uploads/system/uploads/attachment_data/file/550694/Tool_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e-of-fundraising.org.uk/library/iof-acceptance-refusal-return-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raisingregulator.org.uk/code/all-fundraising/behaviour-when-fundrais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news/be-aware-of-suspect-donations-advice-for-charitie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50694/Tool_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BFFA-8413-4015-8D7E-64ED0DDC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McLintock</dc:creator>
  <cp:keywords/>
  <dc:description/>
  <cp:lastModifiedBy>Ian McLintock</cp:lastModifiedBy>
  <cp:revision>11</cp:revision>
  <cp:lastPrinted>2019-10-26T09:39:00Z</cp:lastPrinted>
  <dcterms:created xsi:type="dcterms:W3CDTF">2019-10-05T17:50:00Z</dcterms:created>
  <dcterms:modified xsi:type="dcterms:W3CDTF">2020-05-14T12:14:00Z</dcterms:modified>
</cp:coreProperties>
</file>